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8E13" w14:textId="54935055" w:rsidR="00AE5568" w:rsidRPr="00CF3AB7" w:rsidRDefault="00C04866" w:rsidP="00525B06">
      <w:pPr>
        <w:pStyle w:val="Heading1"/>
        <w:rPr>
          <w:lang w:val="en"/>
        </w:rPr>
      </w:pPr>
      <w:bookmarkStart w:id="0" w:name="_Toc155097877"/>
      <w:r w:rsidRPr="00CF3AB7">
        <w:rPr>
          <w:rFonts w:eastAsia="Times New Roman"/>
          <w:lang w:val="en"/>
        </w:rPr>
        <w:t xml:space="preserve">Vocational Rehabilitation Standards for Providers Manual </w:t>
      </w:r>
      <w:r w:rsidR="00DA0F99" w:rsidRPr="00CF3AB7">
        <w:rPr>
          <w:rFonts w:eastAsia="Times New Roman"/>
          <w:lang w:val="en"/>
        </w:rPr>
        <w:t>Chapter</w:t>
      </w:r>
      <w:r w:rsidR="006B5068">
        <w:rPr>
          <w:rFonts w:eastAsia="Times New Roman"/>
          <w:lang w:val="en"/>
        </w:rPr>
        <w:t xml:space="preserve"> 7</w:t>
      </w:r>
      <w:r w:rsidR="00DA0F99" w:rsidRPr="00CF3AB7">
        <w:rPr>
          <w:rFonts w:eastAsia="Times New Roman"/>
          <w:lang w:val="en"/>
        </w:rPr>
        <w:t>:</w:t>
      </w:r>
      <w:r w:rsidR="006B5068">
        <w:rPr>
          <w:rFonts w:eastAsia="Times New Roman"/>
          <w:lang w:val="en"/>
        </w:rPr>
        <w:t xml:space="preserve"> Diabetes Self-Management Education Services</w:t>
      </w:r>
      <w:bookmarkEnd w:id="0"/>
    </w:p>
    <w:p w14:paraId="6F93208E" w14:textId="77777777" w:rsidR="00AE5568" w:rsidRPr="00CF3AB7" w:rsidRDefault="00AE5568" w:rsidP="00AE5568">
      <w:pPr>
        <w:pStyle w:val="NormalWeb"/>
        <w:spacing w:before="0" w:beforeAutospacing="0" w:after="240" w:afterAutospacing="0"/>
        <w:rPr>
          <w:rFonts w:ascii="Verdana" w:hAnsi="Verdana"/>
          <w:lang w:val="en"/>
        </w:rPr>
      </w:pPr>
      <w:r w:rsidRPr="00CF3AB7">
        <w:rPr>
          <w:rFonts w:ascii="Verdana" w:hAnsi="Verdana"/>
          <w:lang w:val="en"/>
        </w:rPr>
        <w:t>Contract Type: Diabetes Education Training</w:t>
      </w:r>
    </w:p>
    <w:p w14:paraId="7A54D4AE" w14:textId="77777777" w:rsidR="00AE5568" w:rsidRPr="00CF3AB7" w:rsidRDefault="00AE5568" w:rsidP="00AE5568">
      <w:pPr>
        <w:pStyle w:val="NormalWeb"/>
        <w:spacing w:before="0" w:beforeAutospacing="0" w:after="240" w:afterAutospacing="0"/>
        <w:rPr>
          <w:rFonts w:ascii="Verdana" w:hAnsi="Verdana"/>
          <w:lang w:val="en"/>
        </w:rPr>
      </w:pPr>
      <w:r w:rsidRPr="00CF3AB7">
        <w:rPr>
          <w:rFonts w:ascii="Verdana" w:hAnsi="Verdana"/>
          <w:lang w:val="en"/>
        </w:rPr>
        <w:t>The contractor and contractor staff that provide services described in this chapter also must comply with Chapters 1–3 of the VR Standards for Providers manual.</w:t>
      </w:r>
    </w:p>
    <w:sdt>
      <w:sdtPr>
        <w:rPr>
          <w:rFonts w:ascii="Verdana" w:eastAsiaTheme="minorHAnsi" w:hAnsi="Verdana" w:cstheme="minorBidi"/>
          <w:color w:val="000000" w:themeColor="text1"/>
          <w:sz w:val="24"/>
          <w:szCs w:val="22"/>
        </w:rPr>
        <w:id w:val="1276446676"/>
        <w:docPartObj>
          <w:docPartGallery w:val="Table of Contents"/>
          <w:docPartUnique/>
        </w:docPartObj>
      </w:sdtPr>
      <w:sdtEndPr>
        <w:rPr>
          <w:b/>
          <w:bCs/>
          <w:noProof/>
        </w:rPr>
      </w:sdtEndPr>
      <w:sdtContent>
        <w:p w14:paraId="3D01F4CC" w14:textId="3CCD2B81" w:rsidR="00432843" w:rsidRPr="00FD7072" w:rsidRDefault="00432843">
          <w:pPr>
            <w:pStyle w:val="TOCHeading"/>
            <w:rPr>
              <w:rFonts w:ascii="Verdana" w:hAnsi="Verdana"/>
            </w:rPr>
          </w:pPr>
          <w:r w:rsidRPr="00FD7072">
            <w:rPr>
              <w:rFonts w:ascii="Verdana" w:hAnsi="Verdana"/>
            </w:rPr>
            <w:t>Contents</w:t>
          </w:r>
        </w:p>
        <w:p w14:paraId="0D2003DE" w14:textId="64974AB1" w:rsidR="00BD056F" w:rsidRDefault="00432843">
          <w:pPr>
            <w:pStyle w:val="TOC1"/>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155097877" w:history="1">
            <w:r w:rsidR="00BD056F" w:rsidRPr="00F84BE6">
              <w:rPr>
                <w:rStyle w:val="Hyperlink"/>
                <w:rFonts w:eastAsia="Times New Roman"/>
                <w:noProof/>
                <w:lang w:val="en"/>
              </w:rPr>
              <w:t>Vocational Rehabilitation Standards for Providers Manual Chapter 7: Diabetes Self-Management Education Services</w:t>
            </w:r>
            <w:r w:rsidR="00BD056F">
              <w:rPr>
                <w:noProof/>
                <w:webHidden/>
              </w:rPr>
              <w:tab/>
            </w:r>
            <w:r w:rsidR="00BD056F">
              <w:rPr>
                <w:noProof/>
                <w:webHidden/>
              </w:rPr>
              <w:fldChar w:fldCharType="begin"/>
            </w:r>
            <w:r w:rsidR="00BD056F">
              <w:rPr>
                <w:noProof/>
                <w:webHidden/>
              </w:rPr>
              <w:instrText xml:space="preserve"> PAGEREF _Toc155097877 \h </w:instrText>
            </w:r>
            <w:r w:rsidR="00BD056F">
              <w:rPr>
                <w:noProof/>
                <w:webHidden/>
              </w:rPr>
            </w:r>
            <w:r w:rsidR="00BD056F">
              <w:rPr>
                <w:noProof/>
                <w:webHidden/>
              </w:rPr>
              <w:fldChar w:fldCharType="separate"/>
            </w:r>
            <w:r w:rsidR="00BD056F">
              <w:rPr>
                <w:noProof/>
                <w:webHidden/>
              </w:rPr>
              <w:t>1</w:t>
            </w:r>
            <w:r w:rsidR="00BD056F">
              <w:rPr>
                <w:noProof/>
                <w:webHidden/>
              </w:rPr>
              <w:fldChar w:fldCharType="end"/>
            </w:r>
          </w:hyperlink>
        </w:p>
        <w:p w14:paraId="20410623" w14:textId="6EA21BE8" w:rsidR="00BD056F" w:rsidRDefault="00FD7072">
          <w:pPr>
            <w:pStyle w:val="TOC2"/>
            <w:rPr>
              <w:rFonts w:asciiTheme="minorHAnsi" w:eastAsiaTheme="minorEastAsia" w:hAnsiTheme="minorHAnsi"/>
              <w:noProof/>
              <w:color w:val="auto"/>
              <w:sz w:val="22"/>
            </w:rPr>
          </w:pPr>
          <w:hyperlink w:anchor="_Toc155097878" w:history="1">
            <w:r w:rsidR="00BD056F" w:rsidRPr="00F84BE6">
              <w:rPr>
                <w:rStyle w:val="Hyperlink"/>
                <w:rFonts w:eastAsia="Times New Roman"/>
                <w:noProof/>
                <w:lang w:val="en"/>
              </w:rPr>
              <w:t>7.1 Overview of Diabetes Self-Management Education Services</w:t>
            </w:r>
            <w:r w:rsidR="00BD056F">
              <w:rPr>
                <w:noProof/>
                <w:webHidden/>
              </w:rPr>
              <w:tab/>
            </w:r>
            <w:r w:rsidR="00BD056F">
              <w:rPr>
                <w:noProof/>
                <w:webHidden/>
              </w:rPr>
              <w:fldChar w:fldCharType="begin"/>
            </w:r>
            <w:r w:rsidR="00BD056F">
              <w:rPr>
                <w:noProof/>
                <w:webHidden/>
              </w:rPr>
              <w:instrText xml:space="preserve"> PAGEREF _Toc155097878 \h </w:instrText>
            </w:r>
            <w:r w:rsidR="00BD056F">
              <w:rPr>
                <w:noProof/>
                <w:webHidden/>
              </w:rPr>
            </w:r>
            <w:r w:rsidR="00BD056F">
              <w:rPr>
                <w:noProof/>
                <w:webHidden/>
              </w:rPr>
              <w:fldChar w:fldCharType="separate"/>
            </w:r>
            <w:r w:rsidR="00BD056F">
              <w:rPr>
                <w:noProof/>
                <w:webHidden/>
              </w:rPr>
              <w:t>2</w:t>
            </w:r>
            <w:r w:rsidR="00BD056F">
              <w:rPr>
                <w:noProof/>
                <w:webHidden/>
              </w:rPr>
              <w:fldChar w:fldCharType="end"/>
            </w:r>
          </w:hyperlink>
        </w:p>
        <w:p w14:paraId="79951FD0" w14:textId="51211FE2" w:rsidR="00BD056F" w:rsidRDefault="00FD7072">
          <w:pPr>
            <w:pStyle w:val="TOC2"/>
            <w:rPr>
              <w:rFonts w:asciiTheme="minorHAnsi" w:eastAsiaTheme="minorEastAsia" w:hAnsiTheme="minorHAnsi"/>
              <w:noProof/>
              <w:color w:val="auto"/>
              <w:sz w:val="22"/>
            </w:rPr>
          </w:pPr>
          <w:hyperlink w:anchor="_Toc155097879" w:history="1">
            <w:r w:rsidR="00BD056F" w:rsidRPr="00F84BE6">
              <w:rPr>
                <w:rStyle w:val="Hyperlink"/>
                <w:rFonts w:eastAsia="Times New Roman"/>
                <w:noProof/>
                <w:lang w:val="en"/>
              </w:rPr>
              <w:t>7.2 Staff Qualifications and Training</w:t>
            </w:r>
            <w:r w:rsidR="00BD056F">
              <w:rPr>
                <w:noProof/>
                <w:webHidden/>
              </w:rPr>
              <w:tab/>
            </w:r>
            <w:r w:rsidR="00BD056F">
              <w:rPr>
                <w:noProof/>
                <w:webHidden/>
              </w:rPr>
              <w:fldChar w:fldCharType="begin"/>
            </w:r>
            <w:r w:rsidR="00BD056F">
              <w:rPr>
                <w:noProof/>
                <w:webHidden/>
              </w:rPr>
              <w:instrText xml:space="preserve"> PAGEREF _Toc155097879 \h </w:instrText>
            </w:r>
            <w:r w:rsidR="00BD056F">
              <w:rPr>
                <w:noProof/>
                <w:webHidden/>
              </w:rPr>
            </w:r>
            <w:r w:rsidR="00BD056F">
              <w:rPr>
                <w:noProof/>
                <w:webHidden/>
              </w:rPr>
              <w:fldChar w:fldCharType="separate"/>
            </w:r>
            <w:r w:rsidR="00BD056F">
              <w:rPr>
                <w:noProof/>
                <w:webHidden/>
              </w:rPr>
              <w:t>3</w:t>
            </w:r>
            <w:r w:rsidR="00BD056F">
              <w:rPr>
                <w:noProof/>
                <w:webHidden/>
              </w:rPr>
              <w:fldChar w:fldCharType="end"/>
            </w:r>
          </w:hyperlink>
        </w:p>
        <w:p w14:paraId="68F26A1E" w14:textId="2DC9321F" w:rsidR="00BD056F" w:rsidRDefault="00FD7072">
          <w:pPr>
            <w:pStyle w:val="TOC3"/>
            <w:rPr>
              <w:rFonts w:asciiTheme="minorHAnsi" w:eastAsiaTheme="minorEastAsia" w:hAnsiTheme="minorHAnsi"/>
              <w:noProof/>
              <w:color w:val="auto"/>
              <w:sz w:val="22"/>
            </w:rPr>
          </w:pPr>
          <w:hyperlink w:anchor="_Toc155097880" w:history="1">
            <w:r w:rsidR="00BD056F" w:rsidRPr="00F84BE6">
              <w:rPr>
                <w:rStyle w:val="Hyperlink"/>
                <w:rFonts w:eastAsia="Times New Roman"/>
                <w:noProof/>
                <w:lang w:val="en"/>
              </w:rPr>
              <w:t>7.2.1 Diabetes Educators</w:t>
            </w:r>
            <w:r w:rsidR="00BD056F">
              <w:rPr>
                <w:noProof/>
                <w:webHidden/>
              </w:rPr>
              <w:tab/>
            </w:r>
            <w:r w:rsidR="00BD056F">
              <w:rPr>
                <w:noProof/>
                <w:webHidden/>
              </w:rPr>
              <w:fldChar w:fldCharType="begin"/>
            </w:r>
            <w:r w:rsidR="00BD056F">
              <w:rPr>
                <w:noProof/>
                <w:webHidden/>
              </w:rPr>
              <w:instrText xml:space="preserve"> PAGEREF _Toc155097880 \h </w:instrText>
            </w:r>
            <w:r w:rsidR="00BD056F">
              <w:rPr>
                <w:noProof/>
                <w:webHidden/>
              </w:rPr>
            </w:r>
            <w:r w:rsidR="00BD056F">
              <w:rPr>
                <w:noProof/>
                <w:webHidden/>
              </w:rPr>
              <w:fldChar w:fldCharType="separate"/>
            </w:r>
            <w:r w:rsidR="00BD056F">
              <w:rPr>
                <w:noProof/>
                <w:webHidden/>
              </w:rPr>
              <w:t>3</w:t>
            </w:r>
            <w:r w:rsidR="00BD056F">
              <w:rPr>
                <w:noProof/>
                <w:webHidden/>
              </w:rPr>
              <w:fldChar w:fldCharType="end"/>
            </w:r>
          </w:hyperlink>
        </w:p>
        <w:p w14:paraId="36DDEEF8" w14:textId="4151CB46" w:rsidR="00BD056F" w:rsidRDefault="00FD7072">
          <w:pPr>
            <w:pStyle w:val="TOC3"/>
            <w:rPr>
              <w:rFonts w:asciiTheme="minorHAnsi" w:eastAsiaTheme="minorEastAsia" w:hAnsiTheme="minorHAnsi"/>
              <w:noProof/>
              <w:color w:val="auto"/>
              <w:sz w:val="22"/>
            </w:rPr>
          </w:pPr>
          <w:hyperlink w:anchor="_Toc155097881" w:history="1">
            <w:r w:rsidR="00BD056F" w:rsidRPr="00F84BE6">
              <w:rPr>
                <w:rStyle w:val="Hyperlink"/>
                <w:rFonts w:eastAsia="Times New Roman"/>
                <w:noProof/>
                <w:lang w:val="en"/>
              </w:rPr>
              <w:t>7.2.2 Annual Training</w:t>
            </w:r>
            <w:r w:rsidR="00BD056F">
              <w:rPr>
                <w:noProof/>
                <w:webHidden/>
              </w:rPr>
              <w:tab/>
            </w:r>
            <w:r w:rsidR="00BD056F">
              <w:rPr>
                <w:noProof/>
                <w:webHidden/>
              </w:rPr>
              <w:fldChar w:fldCharType="begin"/>
            </w:r>
            <w:r w:rsidR="00BD056F">
              <w:rPr>
                <w:noProof/>
                <w:webHidden/>
              </w:rPr>
              <w:instrText xml:space="preserve"> PAGEREF _Toc155097881 \h </w:instrText>
            </w:r>
            <w:r w:rsidR="00BD056F">
              <w:rPr>
                <w:noProof/>
                <w:webHidden/>
              </w:rPr>
            </w:r>
            <w:r w:rsidR="00BD056F">
              <w:rPr>
                <w:noProof/>
                <w:webHidden/>
              </w:rPr>
              <w:fldChar w:fldCharType="separate"/>
            </w:r>
            <w:r w:rsidR="00BD056F">
              <w:rPr>
                <w:noProof/>
                <w:webHidden/>
              </w:rPr>
              <w:t>4</w:t>
            </w:r>
            <w:r w:rsidR="00BD056F">
              <w:rPr>
                <w:noProof/>
                <w:webHidden/>
              </w:rPr>
              <w:fldChar w:fldCharType="end"/>
            </w:r>
          </w:hyperlink>
        </w:p>
        <w:p w14:paraId="7B257369" w14:textId="233F4012" w:rsidR="00BD056F" w:rsidRDefault="00FD7072">
          <w:pPr>
            <w:pStyle w:val="TOC3"/>
            <w:rPr>
              <w:rFonts w:asciiTheme="minorHAnsi" w:eastAsiaTheme="minorEastAsia" w:hAnsiTheme="minorHAnsi"/>
              <w:noProof/>
              <w:color w:val="auto"/>
              <w:sz w:val="22"/>
            </w:rPr>
          </w:pPr>
          <w:hyperlink w:anchor="_Toc155097882" w:history="1">
            <w:r w:rsidR="00BD056F" w:rsidRPr="00F84BE6">
              <w:rPr>
                <w:rStyle w:val="Hyperlink"/>
                <w:rFonts w:eastAsia="Times New Roman"/>
                <w:noProof/>
                <w:lang w:val="en"/>
              </w:rPr>
              <w:t>7.2.3 Texas Confidence Builder Training</w:t>
            </w:r>
            <w:r w:rsidR="00BD056F">
              <w:rPr>
                <w:noProof/>
                <w:webHidden/>
              </w:rPr>
              <w:tab/>
            </w:r>
            <w:r w:rsidR="00BD056F">
              <w:rPr>
                <w:noProof/>
                <w:webHidden/>
              </w:rPr>
              <w:fldChar w:fldCharType="begin"/>
            </w:r>
            <w:r w:rsidR="00BD056F">
              <w:rPr>
                <w:noProof/>
                <w:webHidden/>
              </w:rPr>
              <w:instrText xml:space="preserve"> PAGEREF _Toc155097882 \h </w:instrText>
            </w:r>
            <w:r w:rsidR="00BD056F">
              <w:rPr>
                <w:noProof/>
                <w:webHidden/>
              </w:rPr>
            </w:r>
            <w:r w:rsidR="00BD056F">
              <w:rPr>
                <w:noProof/>
                <w:webHidden/>
              </w:rPr>
              <w:fldChar w:fldCharType="separate"/>
            </w:r>
            <w:r w:rsidR="00BD056F">
              <w:rPr>
                <w:noProof/>
                <w:webHidden/>
              </w:rPr>
              <w:t>6</w:t>
            </w:r>
            <w:r w:rsidR="00BD056F">
              <w:rPr>
                <w:noProof/>
                <w:webHidden/>
              </w:rPr>
              <w:fldChar w:fldCharType="end"/>
            </w:r>
          </w:hyperlink>
        </w:p>
        <w:p w14:paraId="66C982BF" w14:textId="2F959A01" w:rsidR="00BD056F" w:rsidRDefault="00FD7072">
          <w:pPr>
            <w:pStyle w:val="TOC2"/>
            <w:rPr>
              <w:rFonts w:asciiTheme="minorHAnsi" w:eastAsiaTheme="minorEastAsia" w:hAnsiTheme="minorHAnsi"/>
              <w:noProof/>
              <w:color w:val="auto"/>
              <w:sz w:val="22"/>
            </w:rPr>
          </w:pPr>
          <w:hyperlink w:anchor="_Toc155097883" w:history="1">
            <w:r w:rsidR="00BD056F" w:rsidRPr="00F84BE6">
              <w:rPr>
                <w:rStyle w:val="Hyperlink"/>
                <w:rFonts w:eastAsia="Times New Roman"/>
                <w:noProof/>
                <w:lang w:val="en"/>
              </w:rPr>
              <w:t>7.3 Assessment of Diabetes Self-Management</w:t>
            </w:r>
            <w:r w:rsidR="00BD056F">
              <w:rPr>
                <w:noProof/>
                <w:webHidden/>
              </w:rPr>
              <w:tab/>
            </w:r>
            <w:r w:rsidR="00BD056F">
              <w:rPr>
                <w:noProof/>
                <w:webHidden/>
              </w:rPr>
              <w:fldChar w:fldCharType="begin"/>
            </w:r>
            <w:r w:rsidR="00BD056F">
              <w:rPr>
                <w:noProof/>
                <w:webHidden/>
              </w:rPr>
              <w:instrText xml:space="preserve"> PAGEREF _Toc155097883 \h </w:instrText>
            </w:r>
            <w:r w:rsidR="00BD056F">
              <w:rPr>
                <w:noProof/>
                <w:webHidden/>
              </w:rPr>
            </w:r>
            <w:r w:rsidR="00BD056F">
              <w:rPr>
                <w:noProof/>
                <w:webHidden/>
              </w:rPr>
              <w:fldChar w:fldCharType="separate"/>
            </w:r>
            <w:r w:rsidR="00BD056F">
              <w:rPr>
                <w:noProof/>
                <w:webHidden/>
              </w:rPr>
              <w:t>6</w:t>
            </w:r>
            <w:r w:rsidR="00BD056F">
              <w:rPr>
                <w:noProof/>
                <w:webHidden/>
              </w:rPr>
              <w:fldChar w:fldCharType="end"/>
            </w:r>
          </w:hyperlink>
        </w:p>
        <w:p w14:paraId="5BA9C01D" w14:textId="3765F690" w:rsidR="00BD056F" w:rsidRDefault="00FD7072">
          <w:pPr>
            <w:pStyle w:val="TOC3"/>
            <w:rPr>
              <w:rFonts w:asciiTheme="minorHAnsi" w:eastAsiaTheme="minorEastAsia" w:hAnsiTheme="minorHAnsi"/>
              <w:noProof/>
              <w:color w:val="auto"/>
              <w:sz w:val="22"/>
            </w:rPr>
          </w:pPr>
          <w:hyperlink w:anchor="_Toc155097884" w:history="1">
            <w:r w:rsidR="00BD056F" w:rsidRPr="00F84BE6">
              <w:rPr>
                <w:rStyle w:val="Hyperlink"/>
                <w:rFonts w:eastAsia="Times New Roman"/>
                <w:noProof/>
                <w:lang w:val="en"/>
              </w:rPr>
              <w:t>7.3.1 Assessment of Diabetes Self-Management Service Description</w:t>
            </w:r>
            <w:r w:rsidR="00BD056F">
              <w:rPr>
                <w:noProof/>
                <w:webHidden/>
              </w:rPr>
              <w:tab/>
            </w:r>
            <w:r w:rsidR="00BD056F">
              <w:rPr>
                <w:noProof/>
                <w:webHidden/>
              </w:rPr>
              <w:fldChar w:fldCharType="begin"/>
            </w:r>
            <w:r w:rsidR="00BD056F">
              <w:rPr>
                <w:noProof/>
                <w:webHidden/>
              </w:rPr>
              <w:instrText xml:space="preserve"> PAGEREF _Toc155097884 \h </w:instrText>
            </w:r>
            <w:r w:rsidR="00BD056F">
              <w:rPr>
                <w:noProof/>
                <w:webHidden/>
              </w:rPr>
            </w:r>
            <w:r w:rsidR="00BD056F">
              <w:rPr>
                <w:noProof/>
                <w:webHidden/>
              </w:rPr>
              <w:fldChar w:fldCharType="separate"/>
            </w:r>
            <w:r w:rsidR="00BD056F">
              <w:rPr>
                <w:noProof/>
                <w:webHidden/>
              </w:rPr>
              <w:t>6</w:t>
            </w:r>
            <w:r w:rsidR="00BD056F">
              <w:rPr>
                <w:noProof/>
                <w:webHidden/>
              </w:rPr>
              <w:fldChar w:fldCharType="end"/>
            </w:r>
          </w:hyperlink>
        </w:p>
        <w:p w14:paraId="1A3BF380" w14:textId="2408EBD3" w:rsidR="00BD056F" w:rsidRDefault="00FD7072">
          <w:pPr>
            <w:pStyle w:val="TOC3"/>
            <w:rPr>
              <w:rFonts w:asciiTheme="minorHAnsi" w:eastAsiaTheme="minorEastAsia" w:hAnsiTheme="minorHAnsi"/>
              <w:noProof/>
              <w:color w:val="auto"/>
              <w:sz w:val="22"/>
            </w:rPr>
          </w:pPr>
          <w:hyperlink w:anchor="_Toc155097885" w:history="1">
            <w:r w:rsidR="00BD056F" w:rsidRPr="00F84BE6">
              <w:rPr>
                <w:rStyle w:val="Hyperlink"/>
                <w:rFonts w:eastAsia="Times New Roman"/>
                <w:noProof/>
                <w:lang w:val="en"/>
              </w:rPr>
              <w:t>7.3.2 Process and Procedure</w:t>
            </w:r>
            <w:r w:rsidR="00BD056F">
              <w:rPr>
                <w:noProof/>
                <w:webHidden/>
              </w:rPr>
              <w:tab/>
            </w:r>
            <w:r w:rsidR="00BD056F">
              <w:rPr>
                <w:noProof/>
                <w:webHidden/>
              </w:rPr>
              <w:fldChar w:fldCharType="begin"/>
            </w:r>
            <w:r w:rsidR="00BD056F">
              <w:rPr>
                <w:noProof/>
                <w:webHidden/>
              </w:rPr>
              <w:instrText xml:space="preserve"> PAGEREF _Toc155097885 \h </w:instrText>
            </w:r>
            <w:r w:rsidR="00BD056F">
              <w:rPr>
                <w:noProof/>
                <w:webHidden/>
              </w:rPr>
            </w:r>
            <w:r w:rsidR="00BD056F">
              <w:rPr>
                <w:noProof/>
                <w:webHidden/>
              </w:rPr>
              <w:fldChar w:fldCharType="separate"/>
            </w:r>
            <w:r w:rsidR="00BD056F">
              <w:rPr>
                <w:noProof/>
                <w:webHidden/>
              </w:rPr>
              <w:t>8</w:t>
            </w:r>
            <w:r w:rsidR="00BD056F">
              <w:rPr>
                <w:noProof/>
                <w:webHidden/>
              </w:rPr>
              <w:fldChar w:fldCharType="end"/>
            </w:r>
          </w:hyperlink>
        </w:p>
        <w:p w14:paraId="08F93C9C" w14:textId="26B41661" w:rsidR="00BD056F" w:rsidRDefault="00FD7072">
          <w:pPr>
            <w:pStyle w:val="TOC3"/>
            <w:rPr>
              <w:rFonts w:asciiTheme="minorHAnsi" w:eastAsiaTheme="minorEastAsia" w:hAnsiTheme="minorHAnsi"/>
              <w:noProof/>
              <w:color w:val="auto"/>
              <w:sz w:val="22"/>
            </w:rPr>
          </w:pPr>
          <w:hyperlink w:anchor="_Toc155097886" w:history="1">
            <w:r w:rsidR="00BD056F" w:rsidRPr="00F84BE6">
              <w:rPr>
                <w:rStyle w:val="Hyperlink"/>
                <w:rFonts w:eastAsia="Times New Roman"/>
                <w:noProof/>
                <w:lang w:val="en"/>
              </w:rPr>
              <w:t>7.3.3 Education and Support Plan</w:t>
            </w:r>
            <w:r w:rsidR="00BD056F">
              <w:rPr>
                <w:noProof/>
                <w:webHidden/>
              </w:rPr>
              <w:tab/>
            </w:r>
            <w:r w:rsidR="00BD056F">
              <w:rPr>
                <w:noProof/>
                <w:webHidden/>
              </w:rPr>
              <w:fldChar w:fldCharType="begin"/>
            </w:r>
            <w:r w:rsidR="00BD056F">
              <w:rPr>
                <w:noProof/>
                <w:webHidden/>
              </w:rPr>
              <w:instrText xml:space="preserve"> PAGEREF _Toc155097886 \h </w:instrText>
            </w:r>
            <w:r w:rsidR="00BD056F">
              <w:rPr>
                <w:noProof/>
                <w:webHidden/>
              </w:rPr>
            </w:r>
            <w:r w:rsidR="00BD056F">
              <w:rPr>
                <w:noProof/>
                <w:webHidden/>
              </w:rPr>
              <w:fldChar w:fldCharType="separate"/>
            </w:r>
            <w:r w:rsidR="00BD056F">
              <w:rPr>
                <w:noProof/>
                <w:webHidden/>
              </w:rPr>
              <w:t>9</w:t>
            </w:r>
            <w:r w:rsidR="00BD056F">
              <w:rPr>
                <w:noProof/>
                <w:webHidden/>
              </w:rPr>
              <w:fldChar w:fldCharType="end"/>
            </w:r>
          </w:hyperlink>
        </w:p>
        <w:p w14:paraId="5C96EE9B" w14:textId="58BAEC7F" w:rsidR="00BD056F" w:rsidRDefault="00FD7072">
          <w:pPr>
            <w:pStyle w:val="TOC3"/>
            <w:rPr>
              <w:rFonts w:asciiTheme="minorHAnsi" w:eastAsiaTheme="minorEastAsia" w:hAnsiTheme="minorHAnsi"/>
              <w:noProof/>
              <w:color w:val="auto"/>
              <w:sz w:val="22"/>
            </w:rPr>
          </w:pPr>
          <w:hyperlink w:anchor="_Toc155097887" w:history="1">
            <w:r w:rsidR="00BD056F" w:rsidRPr="00F84BE6">
              <w:rPr>
                <w:rStyle w:val="Hyperlink"/>
                <w:rFonts w:eastAsia="Times New Roman"/>
                <w:noProof/>
                <w:lang w:val="en"/>
              </w:rPr>
              <w:t>7.3.4 Outcomes Required for Payment</w:t>
            </w:r>
            <w:r w:rsidR="00BD056F">
              <w:rPr>
                <w:noProof/>
                <w:webHidden/>
              </w:rPr>
              <w:tab/>
            </w:r>
            <w:r w:rsidR="00BD056F">
              <w:rPr>
                <w:noProof/>
                <w:webHidden/>
              </w:rPr>
              <w:fldChar w:fldCharType="begin"/>
            </w:r>
            <w:r w:rsidR="00BD056F">
              <w:rPr>
                <w:noProof/>
                <w:webHidden/>
              </w:rPr>
              <w:instrText xml:space="preserve"> PAGEREF _Toc155097887 \h </w:instrText>
            </w:r>
            <w:r w:rsidR="00BD056F">
              <w:rPr>
                <w:noProof/>
                <w:webHidden/>
              </w:rPr>
            </w:r>
            <w:r w:rsidR="00BD056F">
              <w:rPr>
                <w:noProof/>
                <w:webHidden/>
              </w:rPr>
              <w:fldChar w:fldCharType="separate"/>
            </w:r>
            <w:r w:rsidR="00BD056F">
              <w:rPr>
                <w:noProof/>
                <w:webHidden/>
              </w:rPr>
              <w:t>10</w:t>
            </w:r>
            <w:r w:rsidR="00BD056F">
              <w:rPr>
                <w:noProof/>
                <w:webHidden/>
              </w:rPr>
              <w:fldChar w:fldCharType="end"/>
            </w:r>
          </w:hyperlink>
        </w:p>
        <w:p w14:paraId="254CAA85" w14:textId="4B8DC1BB" w:rsidR="00BD056F" w:rsidRDefault="00FD7072">
          <w:pPr>
            <w:pStyle w:val="TOC2"/>
            <w:rPr>
              <w:rFonts w:asciiTheme="minorHAnsi" w:eastAsiaTheme="minorEastAsia" w:hAnsiTheme="minorHAnsi"/>
              <w:noProof/>
              <w:color w:val="auto"/>
              <w:sz w:val="22"/>
            </w:rPr>
          </w:pPr>
          <w:hyperlink w:anchor="_Toc155097888" w:history="1">
            <w:r w:rsidR="00BD056F" w:rsidRPr="00F84BE6">
              <w:rPr>
                <w:rStyle w:val="Hyperlink"/>
                <w:rFonts w:eastAsia="Times New Roman"/>
                <w:noProof/>
                <w:lang w:val="en"/>
              </w:rPr>
              <w:t>7.4 Diabetes Skills Training</w:t>
            </w:r>
            <w:r w:rsidR="00BD056F">
              <w:rPr>
                <w:noProof/>
                <w:webHidden/>
              </w:rPr>
              <w:tab/>
            </w:r>
            <w:r w:rsidR="00BD056F">
              <w:rPr>
                <w:noProof/>
                <w:webHidden/>
              </w:rPr>
              <w:fldChar w:fldCharType="begin"/>
            </w:r>
            <w:r w:rsidR="00BD056F">
              <w:rPr>
                <w:noProof/>
                <w:webHidden/>
              </w:rPr>
              <w:instrText xml:space="preserve"> PAGEREF _Toc155097888 \h </w:instrText>
            </w:r>
            <w:r w:rsidR="00BD056F">
              <w:rPr>
                <w:noProof/>
                <w:webHidden/>
              </w:rPr>
            </w:r>
            <w:r w:rsidR="00BD056F">
              <w:rPr>
                <w:noProof/>
                <w:webHidden/>
              </w:rPr>
              <w:fldChar w:fldCharType="separate"/>
            </w:r>
            <w:r w:rsidR="00BD056F">
              <w:rPr>
                <w:noProof/>
                <w:webHidden/>
              </w:rPr>
              <w:t>11</w:t>
            </w:r>
            <w:r w:rsidR="00BD056F">
              <w:rPr>
                <w:noProof/>
                <w:webHidden/>
              </w:rPr>
              <w:fldChar w:fldCharType="end"/>
            </w:r>
          </w:hyperlink>
        </w:p>
        <w:p w14:paraId="09366D9D" w14:textId="5EC1B6FD" w:rsidR="00BD056F" w:rsidRDefault="00FD7072">
          <w:pPr>
            <w:pStyle w:val="TOC3"/>
            <w:rPr>
              <w:rFonts w:asciiTheme="minorHAnsi" w:eastAsiaTheme="minorEastAsia" w:hAnsiTheme="minorHAnsi"/>
              <w:noProof/>
              <w:color w:val="auto"/>
              <w:sz w:val="22"/>
            </w:rPr>
          </w:pPr>
          <w:hyperlink w:anchor="_Toc155097889" w:history="1">
            <w:r w:rsidR="00BD056F" w:rsidRPr="00F84BE6">
              <w:rPr>
                <w:rStyle w:val="Hyperlink"/>
                <w:noProof/>
              </w:rPr>
              <w:t>7.4.1 Diabetes Skills Training Service Description</w:t>
            </w:r>
            <w:r w:rsidR="00BD056F">
              <w:rPr>
                <w:noProof/>
                <w:webHidden/>
              </w:rPr>
              <w:tab/>
            </w:r>
            <w:r w:rsidR="00BD056F">
              <w:rPr>
                <w:noProof/>
                <w:webHidden/>
              </w:rPr>
              <w:fldChar w:fldCharType="begin"/>
            </w:r>
            <w:r w:rsidR="00BD056F">
              <w:rPr>
                <w:noProof/>
                <w:webHidden/>
              </w:rPr>
              <w:instrText xml:space="preserve"> PAGEREF _Toc155097889 \h </w:instrText>
            </w:r>
            <w:r w:rsidR="00BD056F">
              <w:rPr>
                <w:noProof/>
                <w:webHidden/>
              </w:rPr>
            </w:r>
            <w:r w:rsidR="00BD056F">
              <w:rPr>
                <w:noProof/>
                <w:webHidden/>
              </w:rPr>
              <w:fldChar w:fldCharType="separate"/>
            </w:r>
            <w:r w:rsidR="00BD056F">
              <w:rPr>
                <w:noProof/>
                <w:webHidden/>
              </w:rPr>
              <w:t>11</w:t>
            </w:r>
            <w:r w:rsidR="00BD056F">
              <w:rPr>
                <w:noProof/>
                <w:webHidden/>
              </w:rPr>
              <w:fldChar w:fldCharType="end"/>
            </w:r>
          </w:hyperlink>
        </w:p>
        <w:p w14:paraId="0817C37B" w14:textId="08D1472C" w:rsidR="00BD056F" w:rsidRDefault="00FD7072">
          <w:pPr>
            <w:pStyle w:val="TOC3"/>
            <w:rPr>
              <w:rFonts w:asciiTheme="minorHAnsi" w:eastAsiaTheme="minorEastAsia" w:hAnsiTheme="minorHAnsi"/>
              <w:noProof/>
              <w:color w:val="auto"/>
              <w:sz w:val="22"/>
            </w:rPr>
          </w:pPr>
          <w:hyperlink w:anchor="_Toc155097890" w:history="1">
            <w:r w:rsidR="00BD056F" w:rsidRPr="00F84BE6">
              <w:rPr>
                <w:rStyle w:val="Hyperlink"/>
                <w:noProof/>
              </w:rPr>
              <w:t>7.4.2 Process and Procedure</w:t>
            </w:r>
            <w:r w:rsidR="00BD056F">
              <w:rPr>
                <w:noProof/>
                <w:webHidden/>
              </w:rPr>
              <w:tab/>
            </w:r>
            <w:r w:rsidR="00BD056F">
              <w:rPr>
                <w:noProof/>
                <w:webHidden/>
              </w:rPr>
              <w:fldChar w:fldCharType="begin"/>
            </w:r>
            <w:r w:rsidR="00BD056F">
              <w:rPr>
                <w:noProof/>
                <w:webHidden/>
              </w:rPr>
              <w:instrText xml:space="preserve"> PAGEREF _Toc155097890 \h </w:instrText>
            </w:r>
            <w:r w:rsidR="00BD056F">
              <w:rPr>
                <w:noProof/>
                <w:webHidden/>
              </w:rPr>
            </w:r>
            <w:r w:rsidR="00BD056F">
              <w:rPr>
                <w:noProof/>
                <w:webHidden/>
              </w:rPr>
              <w:fldChar w:fldCharType="separate"/>
            </w:r>
            <w:r w:rsidR="00BD056F">
              <w:rPr>
                <w:noProof/>
                <w:webHidden/>
              </w:rPr>
              <w:t>12</w:t>
            </w:r>
            <w:r w:rsidR="00BD056F">
              <w:rPr>
                <w:noProof/>
                <w:webHidden/>
              </w:rPr>
              <w:fldChar w:fldCharType="end"/>
            </w:r>
          </w:hyperlink>
        </w:p>
        <w:p w14:paraId="12B2F5F1" w14:textId="3FE8B071" w:rsidR="00BD056F" w:rsidRDefault="00FD7072">
          <w:pPr>
            <w:pStyle w:val="TOC3"/>
            <w:rPr>
              <w:rFonts w:asciiTheme="minorHAnsi" w:eastAsiaTheme="minorEastAsia" w:hAnsiTheme="minorHAnsi"/>
              <w:noProof/>
              <w:color w:val="auto"/>
              <w:sz w:val="22"/>
            </w:rPr>
          </w:pPr>
          <w:hyperlink w:anchor="_Toc155097891" w:history="1">
            <w:r w:rsidR="00BD056F" w:rsidRPr="00F84BE6">
              <w:rPr>
                <w:rStyle w:val="Hyperlink"/>
                <w:rFonts w:eastAsia="Times New Roman"/>
                <w:noProof/>
                <w:lang w:val="en"/>
              </w:rPr>
              <w:t>7.4.3 Outcomes Required for Payment</w:t>
            </w:r>
            <w:r w:rsidR="00BD056F">
              <w:rPr>
                <w:noProof/>
                <w:webHidden/>
              </w:rPr>
              <w:tab/>
            </w:r>
            <w:r w:rsidR="00BD056F">
              <w:rPr>
                <w:noProof/>
                <w:webHidden/>
              </w:rPr>
              <w:fldChar w:fldCharType="begin"/>
            </w:r>
            <w:r w:rsidR="00BD056F">
              <w:rPr>
                <w:noProof/>
                <w:webHidden/>
              </w:rPr>
              <w:instrText xml:space="preserve"> PAGEREF _Toc155097891 \h </w:instrText>
            </w:r>
            <w:r w:rsidR="00BD056F">
              <w:rPr>
                <w:noProof/>
                <w:webHidden/>
              </w:rPr>
            </w:r>
            <w:r w:rsidR="00BD056F">
              <w:rPr>
                <w:noProof/>
                <w:webHidden/>
              </w:rPr>
              <w:fldChar w:fldCharType="separate"/>
            </w:r>
            <w:r w:rsidR="00BD056F">
              <w:rPr>
                <w:noProof/>
                <w:webHidden/>
              </w:rPr>
              <w:t>13</w:t>
            </w:r>
            <w:r w:rsidR="00BD056F">
              <w:rPr>
                <w:noProof/>
                <w:webHidden/>
              </w:rPr>
              <w:fldChar w:fldCharType="end"/>
            </w:r>
          </w:hyperlink>
        </w:p>
        <w:p w14:paraId="7691D120" w14:textId="68FDA574" w:rsidR="00BD056F" w:rsidRDefault="00FD7072">
          <w:pPr>
            <w:pStyle w:val="TOC2"/>
            <w:rPr>
              <w:rFonts w:asciiTheme="minorHAnsi" w:eastAsiaTheme="minorEastAsia" w:hAnsiTheme="minorHAnsi"/>
              <w:noProof/>
              <w:color w:val="auto"/>
              <w:sz w:val="22"/>
            </w:rPr>
          </w:pPr>
          <w:hyperlink w:anchor="_Toc155097892" w:history="1">
            <w:r w:rsidR="00BD056F" w:rsidRPr="00F84BE6">
              <w:rPr>
                <w:rStyle w:val="Hyperlink"/>
                <w:rFonts w:eastAsia="Times New Roman"/>
                <w:noProof/>
                <w:lang w:val="en"/>
              </w:rPr>
              <w:t>7.5 Post-Training Assessment</w:t>
            </w:r>
            <w:r w:rsidR="00BD056F">
              <w:rPr>
                <w:noProof/>
                <w:webHidden/>
              </w:rPr>
              <w:tab/>
            </w:r>
            <w:r w:rsidR="00BD056F">
              <w:rPr>
                <w:noProof/>
                <w:webHidden/>
              </w:rPr>
              <w:fldChar w:fldCharType="begin"/>
            </w:r>
            <w:r w:rsidR="00BD056F">
              <w:rPr>
                <w:noProof/>
                <w:webHidden/>
              </w:rPr>
              <w:instrText xml:space="preserve"> PAGEREF _Toc155097892 \h </w:instrText>
            </w:r>
            <w:r w:rsidR="00BD056F">
              <w:rPr>
                <w:noProof/>
                <w:webHidden/>
              </w:rPr>
            </w:r>
            <w:r w:rsidR="00BD056F">
              <w:rPr>
                <w:noProof/>
                <w:webHidden/>
              </w:rPr>
              <w:fldChar w:fldCharType="separate"/>
            </w:r>
            <w:r w:rsidR="00BD056F">
              <w:rPr>
                <w:noProof/>
                <w:webHidden/>
              </w:rPr>
              <w:t>14</w:t>
            </w:r>
            <w:r w:rsidR="00BD056F">
              <w:rPr>
                <w:noProof/>
                <w:webHidden/>
              </w:rPr>
              <w:fldChar w:fldCharType="end"/>
            </w:r>
          </w:hyperlink>
        </w:p>
        <w:p w14:paraId="5310A9C4" w14:textId="57E20FBB" w:rsidR="00BD056F" w:rsidRDefault="00FD7072">
          <w:pPr>
            <w:pStyle w:val="TOC3"/>
            <w:rPr>
              <w:rFonts w:asciiTheme="minorHAnsi" w:eastAsiaTheme="minorEastAsia" w:hAnsiTheme="minorHAnsi"/>
              <w:noProof/>
              <w:color w:val="auto"/>
              <w:sz w:val="22"/>
            </w:rPr>
          </w:pPr>
          <w:hyperlink w:anchor="_Toc155097893" w:history="1">
            <w:r w:rsidR="00BD056F" w:rsidRPr="00F84BE6">
              <w:rPr>
                <w:rStyle w:val="Hyperlink"/>
                <w:rFonts w:eastAsia="Times New Roman"/>
                <w:noProof/>
                <w:lang w:val="en"/>
              </w:rPr>
              <w:t>7.5.1 Post-Training Assessment Service Description</w:t>
            </w:r>
            <w:r w:rsidR="00BD056F">
              <w:rPr>
                <w:noProof/>
                <w:webHidden/>
              </w:rPr>
              <w:tab/>
            </w:r>
            <w:r w:rsidR="00BD056F">
              <w:rPr>
                <w:noProof/>
                <w:webHidden/>
              </w:rPr>
              <w:fldChar w:fldCharType="begin"/>
            </w:r>
            <w:r w:rsidR="00BD056F">
              <w:rPr>
                <w:noProof/>
                <w:webHidden/>
              </w:rPr>
              <w:instrText xml:space="preserve"> PAGEREF _Toc155097893 \h </w:instrText>
            </w:r>
            <w:r w:rsidR="00BD056F">
              <w:rPr>
                <w:noProof/>
                <w:webHidden/>
              </w:rPr>
            </w:r>
            <w:r w:rsidR="00BD056F">
              <w:rPr>
                <w:noProof/>
                <w:webHidden/>
              </w:rPr>
              <w:fldChar w:fldCharType="separate"/>
            </w:r>
            <w:r w:rsidR="00BD056F">
              <w:rPr>
                <w:noProof/>
                <w:webHidden/>
              </w:rPr>
              <w:t>14</w:t>
            </w:r>
            <w:r w:rsidR="00BD056F">
              <w:rPr>
                <w:noProof/>
                <w:webHidden/>
              </w:rPr>
              <w:fldChar w:fldCharType="end"/>
            </w:r>
          </w:hyperlink>
        </w:p>
        <w:p w14:paraId="414DA8D5" w14:textId="0D8EE922" w:rsidR="00BD056F" w:rsidRDefault="00FD7072">
          <w:pPr>
            <w:pStyle w:val="TOC3"/>
            <w:rPr>
              <w:rFonts w:asciiTheme="minorHAnsi" w:eastAsiaTheme="minorEastAsia" w:hAnsiTheme="minorHAnsi"/>
              <w:noProof/>
              <w:color w:val="auto"/>
              <w:sz w:val="22"/>
            </w:rPr>
          </w:pPr>
          <w:hyperlink w:anchor="_Toc155097894" w:history="1">
            <w:r w:rsidR="00BD056F" w:rsidRPr="00F84BE6">
              <w:rPr>
                <w:rStyle w:val="Hyperlink"/>
                <w:rFonts w:eastAsia="Times New Roman"/>
                <w:noProof/>
                <w:lang w:val="en"/>
              </w:rPr>
              <w:t>7.5.2 Post-Training Assessment Process and Procedure</w:t>
            </w:r>
            <w:r w:rsidR="00BD056F">
              <w:rPr>
                <w:noProof/>
                <w:webHidden/>
              </w:rPr>
              <w:tab/>
            </w:r>
            <w:r w:rsidR="00BD056F">
              <w:rPr>
                <w:noProof/>
                <w:webHidden/>
              </w:rPr>
              <w:fldChar w:fldCharType="begin"/>
            </w:r>
            <w:r w:rsidR="00BD056F">
              <w:rPr>
                <w:noProof/>
                <w:webHidden/>
              </w:rPr>
              <w:instrText xml:space="preserve"> PAGEREF _Toc155097894 \h </w:instrText>
            </w:r>
            <w:r w:rsidR="00BD056F">
              <w:rPr>
                <w:noProof/>
                <w:webHidden/>
              </w:rPr>
            </w:r>
            <w:r w:rsidR="00BD056F">
              <w:rPr>
                <w:noProof/>
                <w:webHidden/>
              </w:rPr>
              <w:fldChar w:fldCharType="separate"/>
            </w:r>
            <w:r w:rsidR="00BD056F">
              <w:rPr>
                <w:noProof/>
                <w:webHidden/>
              </w:rPr>
              <w:t>15</w:t>
            </w:r>
            <w:r w:rsidR="00BD056F">
              <w:rPr>
                <w:noProof/>
                <w:webHidden/>
              </w:rPr>
              <w:fldChar w:fldCharType="end"/>
            </w:r>
          </w:hyperlink>
        </w:p>
        <w:p w14:paraId="5B52CB0B" w14:textId="02002630" w:rsidR="00BD056F" w:rsidRDefault="00FD7072">
          <w:pPr>
            <w:pStyle w:val="TOC3"/>
            <w:rPr>
              <w:rFonts w:asciiTheme="minorHAnsi" w:eastAsiaTheme="minorEastAsia" w:hAnsiTheme="minorHAnsi"/>
              <w:noProof/>
              <w:color w:val="auto"/>
              <w:sz w:val="22"/>
            </w:rPr>
          </w:pPr>
          <w:hyperlink w:anchor="_Toc155097895" w:history="1">
            <w:r w:rsidR="00BD056F" w:rsidRPr="00F84BE6">
              <w:rPr>
                <w:rStyle w:val="Hyperlink"/>
                <w:rFonts w:eastAsia="Times New Roman"/>
                <w:noProof/>
                <w:lang w:val="en"/>
              </w:rPr>
              <w:t>7.5.3 Outcomes Required for Payment</w:t>
            </w:r>
            <w:r w:rsidR="00BD056F">
              <w:rPr>
                <w:noProof/>
                <w:webHidden/>
              </w:rPr>
              <w:tab/>
            </w:r>
            <w:r w:rsidR="00BD056F">
              <w:rPr>
                <w:noProof/>
                <w:webHidden/>
              </w:rPr>
              <w:fldChar w:fldCharType="begin"/>
            </w:r>
            <w:r w:rsidR="00BD056F">
              <w:rPr>
                <w:noProof/>
                <w:webHidden/>
              </w:rPr>
              <w:instrText xml:space="preserve"> PAGEREF _Toc155097895 \h </w:instrText>
            </w:r>
            <w:r w:rsidR="00BD056F">
              <w:rPr>
                <w:noProof/>
                <w:webHidden/>
              </w:rPr>
            </w:r>
            <w:r w:rsidR="00BD056F">
              <w:rPr>
                <w:noProof/>
                <w:webHidden/>
              </w:rPr>
              <w:fldChar w:fldCharType="separate"/>
            </w:r>
            <w:r w:rsidR="00BD056F">
              <w:rPr>
                <w:noProof/>
                <w:webHidden/>
              </w:rPr>
              <w:t>15</w:t>
            </w:r>
            <w:r w:rsidR="00BD056F">
              <w:rPr>
                <w:noProof/>
                <w:webHidden/>
              </w:rPr>
              <w:fldChar w:fldCharType="end"/>
            </w:r>
          </w:hyperlink>
        </w:p>
        <w:p w14:paraId="124452C5" w14:textId="718704D9" w:rsidR="00BD056F" w:rsidRDefault="00FD7072">
          <w:pPr>
            <w:pStyle w:val="TOC2"/>
            <w:rPr>
              <w:rFonts w:asciiTheme="minorHAnsi" w:eastAsiaTheme="minorEastAsia" w:hAnsiTheme="minorHAnsi"/>
              <w:noProof/>
              <w:color w:val="auto"/>
              <w:sz w:val="22"/>
            </w:rPr>
          </w:pPr>
          <w:hyperlink w:anchor="_Toc155097896" w:history="1">
            <w:r w:rsidR="00BD056F" w:rsidRPr="00F84BE6">
              <w:rPr>
                <w:rStyle w:val="Hyperlink"/>
                <w:rFonts w:eastAsia="Times New Roman"/>
                <w:noProof/>
                <w:lang w:val="en"/>
              </w:rPr>
              <w:t>7.6 Diabetes Self-Management Education Service Fees</w:t>
            </w:r>
            <w:r w:rsidR="00BD056F">
              <w:rPr>
                <w:noProof/>
                <w:webHidden/>
              </w:rPr>
              <w:tab/>
            </w:r>
            <w:r w:rsidR="00BD056F">
              <w:rPr>
                <w:noProof/>
                <w:webHidden/>
              </w:rPr>
              <w:fldChar w:fldCharType="begin"/>
            </w:r>
            <w:r w:rsidR="00BD056F">
              <w:rPr>
                <w:noProof/>
                <w:webHidden/>
              </w:rPr>
              <w:instrText xml:space="preserve"> PAGEREF _Toc155097896 \h </w:instrText>
            </w:r>
            <w:r w:rsidR="00BD056F">
              <w:rPr>
                <w:noProof/>
                <w:webHidden/>
              </w:rPr>
            </w:r>
            <w:r w:rsidR="00BD056F">
              <w:rPr>
                <w:noProof/>
                <w:webHidden/>
              </w:rPr>
              <w:fldChar w:fldCharType="separate"/>
            </w:r>
            <w:r w:rsidR="00BD056F">
              <w:rPr>
                <w:noProof/>
                <w:webHidden/>
              </w:rPr>
              <w:t>15</w:t>
            </w:r>
            <w:r w:rsidR="00BD056F">
              <w:rPr>
                <w:noProof/>
                <w:webHidden/>
              </w:rPr>
              <w:fldChar w:fldCharType="end"/>
            </w:r>
          </w:hyperlink>
        </w:p>
        <w:p w14:paraId="0F190C5B" w14:textId="62280703" w:rsidR="00432843" w:rsidRDefault="00432843">
          <w:r>
            <w:rPr>
              <w:b/>
              <w:bCs/>
              <w:noProof/>
            </w:rPr>
            <w:fldChar w:fldCharType="end"/>
          </w:r>
        </w:p>
      </w:sdtContent>
    </w:sdt>
    <w:p w14:paraId="5A6F3F21" w14:textId="18B22CA8" w:rsidR="00801136" w:rsidRPr="00CF3AB7" w:rsidRDefault="00801136">
      <w:pPr>
        <w:rPr>
          <w:rFonts w:eastAsiaTheme="minorEastAsia" w:cs="Times New Roman"/>
          <w:color w:val="auto"/>
          <w:szCs w:val="24"/>
          <w:lang w:val="en"/>
        </w:rPr>
      </w:pPr>
      <w:r w:rsidRPr="00CF3AB7">
        <w:rPr>
          <w:lang w:val="en"/>
        </w:rPr>
        <w:br w:type="page"/>
      </w:r>
    </w:p>
    <w:p w14:paraId="483A488B" w14:textId="3DD6D35F" w:rsidR="009D3098" w:rsidRPr="00CF3AB7" w:rsidRDefault="00C04866" w:rsidP="00840FB3">
      <w:pPr>
        <w:pStyle w:val="Heading2"/>
        <w:rPr>
          <w:lang w:val="en"/>
        </w:rPr>
      </w:pPr>
      <w:bookmarkStart w:id="1" w:name="_Toc155097878"/>
      <w:r w:rsidRPr="00CF3AB7">
        <w:rPr>
          <w:rFonts w:eastAsia="Times New Roman"/>
          <w:lang w:val="en"/>
        </w:rPr>
        <w:lastRenderedPageBreak/>
        <w:t>7.1 Overview of Diabetes Self-Management Education Services</w:t>
      </w:r>
      <w:bookmarkEnd w:id="1"/>
    </w:p>
    <w:p w14:paraId="4DDEB9F0"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Diabetes self-management education is the process of developing the customer's knowledge, skills, and abilities that are necessary to manage diabetes and improve his or her health outcomes. Vocational Rehabilitation (VR) customers might require education about diabetes to address the cause of the disease. Diabetes self-management education provides adaptive techniques and/or equipment to help the customer self-manage his or her diabetes.</w:t>
      </w:r>
    </w:p>
    <w:p w14:paraId="748FFEAE"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Assessment and teaching of blood sugar monitoring, medication delivery, and other self-care skills related to diabetes self-management require close, hands-on evaluation and training when working with individuals who are blind or visually impaired.</w:t>
      </w:r>
    </w:p>
    <w:p w14:paraId="532A58E3" w14:textId="6918542E"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 xml:space="preserve">Diabetes self-management education services are based on the </w:t>
      </w:r>
      <w:r w:rsidR="0063580C">
        <w:rPr>
          <w:rFonts w:ascii="Verdana" w:hAnsi="Verdana"/>
          <w:lang w:val="en"/>
        </w:rPr>
        <w:t>Association</w:t>
      </w:r>
      <w:r w:rsidR="00F74CFA">
        <w:rPr>
          <w:rFonts w:ascii="Verdana" w:hAnsi="Verdana"/>
          <w:lang w:val="en"/>
        </w:rPr>
        <w:t xml:space="preserve"> of Diabetes Care and Education Specialist’s</w:t>
      </w:r>
      <w:r w:rsidRPr="00CF3AB7">
        <w:rPr>
          <w:rFonts w:ascii="Verdana" w:hAnsi="Verdana"/>
          <w:lang w:val="en"/>
        </w:rPr>
        <w:t xml:space="preserve"> 7 Self-Care Behaviors™, which are:</w:t>
      </w:r>
    </w:p>
    <w:p w14:paraId="1AA0EA16" w14:textId="77777777" w:rsidR="00C04866" w:rsidRPr="00CF3AB7" w:rsidRDefault="00C04866">
      <w:pPr>
        <w:numPr>
          <w:ilvl w:val="0"/>
          <w:numId w:val="2"/>
        </w:numPr>
        <w:spacing w:after="240"/>
        <w:rPr>
          <w:rFonts w:eastAsia="Times New Roman"/>
          <w:lang w:val="en"/>
        </w:rPr>
      </w:pPr>
      <w:r w:rsidRPr="00CF3AB7">
        <w:rPr>
          <w:rFonts w:eastAsia="Times New Roman"/>
          <w:lang w:val="en"/>
        </w:rPr>
        <w:t>healthy eating;</w:t>
      </w:r>
    </w:p>
    <w:p w14:paraId="2A411DDE" w14:textId="77777777" w:rsidR="00C04866" w:rsidRPr="00CF3AB7" w:rsidRDefault="00C04866">
      <w:pPr>
        <w:numPr>
          <w:ilvl w:val="0"/>
          <w:numId w:val="2"/>
        </w:numPr>
        <w:spacing w:after="240"/>
        <w:rPr>
          <w:rFonts w:eastAsia="Times New Roman"/>
          <w:lang w:val="en"/>
        </w:rPr>
      </w:pPr>
      <w:r w:rsidRPr="00CF3AB7">
        <w:rPr>
          <w:rFonts w:eastAsia="Times New Roman"/>
          <w:lang w:val="en"/>
        </w:rPr>
        <w:t>being active;</w:t>
      </w:r>
    </w:p>
    <w:p w14:paraId="1F239941" w14:textId="69348C41" w:rsidR="00C04866" w:rsidRPr="00CF3AB7" w:rsidRDefault="00C04866">
      <w:pPr>
        <w:numPr>
          <w:ilvl w:val="0"/>
          <w:numId w:val="2"/>
        </w:numPr>
        <w:spacing w:after="240"/>
        <w:rPr>
          <w:rFonts w:eastAsia="Times New Roman"/>
          <w:lang w:val="en"/>
        </w:rPr>
      </w:pPr>
      <w:r w:rsidRPr="00CF3AB7">
        <w:rPr>
          <w:rFonts w:eastAsia="Times New Roman"/>
          <w:lang w:val="en"/>
        </w:rPr>
        <w:t>monitoring;</w:t>
      </w:r>
    </w:p>
    <w:p w14:paraId="33BB10A8" w14:textId="77777777" w:rsidR="00C04866" w:rsidRPr="00CF3AB7" w:rsidRDefault="00C04866">
      <w:pPr>
        <w:numPr>
          <w:ilvl w:val="0"/>
          <w:numId w:val="2"/>
        </w:numPr>
        <w:spacing w:after="240"/>
        <w:rPr>
          <w:rFonts w:eastAsia="Times New Roman"/>
          <w:lang w:val="en"/>
        </w:rPr>
      </w:pPr>
      <w:r w:rsidRPr="00CF3AB7">
        <w:rPr>
          <w:rFonts w:eastAsia="Times New Roman"/>
          <w:lang w:val="en"/>
        </w:rPr>
        <w:t>taking medications;</w:t>
      </w:r>
    </w:p>
    <w:p w14:paraId="2A7ABFCB" w14:textId="77777777" w:rsidR="00C04866" w:rsidRPr="00CF3AB7" w:rsidRDefault="00C04866">
      <w:pPr>
        <w:numPr>
          <w:ilvl w:val="0"/>
          <w:numId w:val="2"/>
        </w:numPr>
        <w:spacing w:after="240"/>
        <w:rPr>
          <w:rFonts w:eastAsia="Times New Roman"/>
          <w:lang w:val="en"/>
        </w:rPr>
      </w:pPr>
      <w:r w:rsidRPr="00CF3AB7">
        <w:rPr>
          <w:rFonts w:eastAsia="Times New Roman"/>
          <w:lang w:val="en"/>
        </w:rPr>
        <w:t>healthy coping;</w:t>
      </w:r>
    </w:p>
    <w:p w14:paraId="421CA284" w14:textId="77777777" w:rsidR="00C04866" w:rsidRPr="00CF3AB7" w:rsidRDefault="00C04866">
      <w:pPr>
        <w:numPr>
          <w:ilvl w:val="0"/>
          <w:numId w:val="2"/>
        </w:numPr>
        <w:spacing w:after="240"/>
        <w:rPr>
          <w:rFonts w:eastAsia="Times New Roman"/>
          <w:lang w:val="en"/>
        </w:rPr>
      </w:pPr>
      <w:r w:rsidRPr="00CF3AB7">
        <w:rPr>
          <w:rFonts w:eastAsia="Times New Roman"/>
          <w:lang w:val="en"/>
        </w:rPr>
        <w:t>problem solving; and</w:t>
      </w:r>
    </w:p>
    <w:p w14:paraId="5F937EA3" w14:textId="77777777" w:rsidR="00C04866" w:rsidRPr="00CF3AB7" w:rsidRDefault="00C04866">
      <w:pPr>
        <w:numPr>
          <w:ilvl w:val="0"/>
          <w:numId w:val="2"/>
        </w:numPr>
        <w:spacing w:after="240"/>
        <w:rPr>
          <w:rFonts w:eastAsia="Times New Roman"/>
          <w:lang w:val="en"/>
        </w:rPr>
      </w:pPr>
      <w:r w:rsidRPr="00CF3AB7">
        <w:rPr>
          <w:rFonts w:eastAsia="Times New Roman"/>
          <w:lang w:val="en"/>
        </w:rPr>
        <w:t>reducing risk.</w:t>
      </w:r>
    </w:p>
    <w:p w14:paraId="386E2781" w14:textId="23990D18" w:rsidR="00C04866" w:rsidRPr="00CF3AB7" w:rsidRDefault="00D00892" w:rsidP="00C04866">
      <w:pPr>
        <w:pStyle w:val="NormalWeb"/>
        <w:spacing w:before="0" w:beforeAutospacing="0" w:after="240" w:afterAutospacing="0"/>
        <w:rPr>
          <w:rFonts w:ascii="Verdana" w:hAnsi="Verdana"/>
          <w:lang w:val="en"/>
        </w:rPr>
      </w:pPr>
      <w:r>
        <w:rPr>
          <w:rFonts w:ascii="Verdana" w:hAnsi="Verdana"/>
          <w:lang w:val="en"/>
        </w:rPr>
        <w:t>D</w:t>
      </w:r>
      <w:r w:rsidR="00C04866" w:rsidRPr="00CF3AB7">
        <w:rPr>
          <w:rFonts w:ascii="Verdana" w:hAnsi="Verdana"/>
          <w:lang w:val="en"/>
        </w:rPr>
        <w:t>iabetes self-management education services are for customers who:</w:t>
      </w:r>
    </w:p>
    <w:p w14:paraId="74EE561A" w14:textId="77777777" w:rsidR="00C04866" w:rsidRPr="00CF3AB7" w:rsidRDefault="00C04866">
      <w:pPr>
        <w:numPr>
          <w:ilvl w:val="0"/>
          <w:numId w:val="3"/>
        </w:numPr>
        <w:spacing w:after="240"/>
        <w:rPr>
          <w:rFonts w:eastAsia="Times New Roman"/>
          <w:lang w:val="en"/>
        </w:rPr>
      </w:pPr>
      <w:r w:rsidRPr="00CF3AB7">
        <w:rPr>
          <w:rFonts w:eastAsia="Times New Roman"/>
          <w:lang w:val="en"/>
        </w:rPr>
        <w:t>are newly diagnosed;</w:t>
      </w:r>
    </w:p>
    <w:p w14:paraId="766A2644" w14:textId="77777777" w:rsidR="00C04866" w:rsidRPr="00CF3AB7" w:rsidRDefault="00C04866">
      <w:pPr>
        <w:numPr>
          <w:ilvl w:val="0"/>
          <w:numId w:val="3"/>
        </w:numPr>
        <w:spacing w:after="240"/>
        <w:rPr>
          <w:rFonts w:eastAsia="Times New Roman"/>
          <w:lang w:val="en"/>
        </w:rPr>
      </w:pPr>
      <w:r w:rsidRPr="00CF3AB7">
        <w:rPr>
          <w:rFonts w:eastAsia="Times New Roman"/>
          <w:lang w:val="en"/>
        </w:rPr>
        <w:t>need surgery or a medical procedure and are at risk of further complications because of poor diabetes management;</w:t>
      </w:r>
    </w:p>
    <w:p w14:paraId="614B0499" w14:textId="77777777" w:rsidR="00C04866" w:rsidRPr="00CF3AB7" w:rsidRDefault="00C04866">
      <w:pPr>
        <w:numPr>
          <w:ilvl w:val="0"/>
          <w:numId w:val="3"/>
        </w:numPr>
        <w:spacing w:after="240"/>
        <w:rPr>
          <w:rFonts w:eastAsia="Times New Roman"/>
          <w:lang w:val="en"/>
        </w:rPr>
      </w:pPr>
      <w:r w:rsidRPr="00CF3AB7">
        <w:rPr>
          <w:rFonts w:eastAsia="Times New Roman"/>
          <w:lang w:val="en"/>
        </w:rPr>
        <w:t>are unable to maintain employment because of their diabetes;</w:t>
      </w:r>
    </w:p>
    <w:p w14:paraId="15FC5234" w14:textId="77777777" w:rsidR="00C04866" w:rsidRPr="00CF3AB7" w:rsidRDefault="00C04866">
      <w:pPr>
        <w:numPr>
          <w:ilvl w:val="0"/>
          <w:numId w:val="3"/>
        </w:numPr>
        <w:spacing w:after="240"/>
        <w:rPr>
          <w:rFonts w:eastAsia="Times New Roman"/>
          <w:lang w:val="en"/>
        </w:rPr>
      </w:pPr>
      <w:r w:rsidRPr="00CF3AB7">
        <w:rPr>
          <w:rFonts w:eastAsia="Times New Roman"/>
          <w:lang w:val="en"/>
        </w:rPr>
        <w:t>need additional training about diabetes management after losing their sight;</w:t>
      </w:r>
    </w:p>
    <w:p w14:paraId="0BEA4898" w14:textId="4A05B8A2" w:rsidR="00C04866" w:rsidRPr="00CF3AB7" w:rsidRDefault="00C04866">
      <w:pPr>
        <w:numPr>
          <w:ilvl w:val="0"/>
          <w:numId w:val="3"/>
        </w:numPr>
        <w:spacing w:after="240"/>
        <w:rPr>
          <w:rFonts w:eastAsia="Times New Roman"/>
          <w:lang w:val="en"/>
        </w:rPr>
      </w:pPr>
      <w:r w:rsidRPr="00CF3AB7">
        <w:rPr>
          <w:rFonts w:eastAsia="Times New Roman"/>
          <w:lang w:val="en"/>
        </w:rPr>
        <w:t xml:space="preserve">must self-manage diabetes for admittance to training programs and for full participation in training such as that offered by the Criss Cole Rehabilitation Center; </w:t>
      </w:r>
    </w:p>
    <w:p w14:paraId="35EFAF6F" w14:textId="540989A4" w:rsidR="00C04866" w:rsidRPr="00CF3AB7" w:rsidRDefault="00C04866">
      <w:pPr>
        <w:numPr>
          <w:ilvl w:val="0"/>
          <w:numId w:val="3"/>
        </w:numPr>
        <w:spacing w:after="240"/>
        <w:rPr>
          <w:rFonts w:eastAsia="Times New Roman"/>
          <w:lang w:val="en"/>
        </w:rPr>
      </w:pPr>
      <w:r w:rsidRPr="00CF3AB7">
        <w:rPr>
          <w:rFonts w:eastAsia="Times New Roman"/>
          <w:lang w:val="en"/>
        </w:rPr>
        <w:t xml:space="preserve">cannot benefit from community-based educational programs; </w:t>
      </w:r>
      <w:r w:rsidR="00396271">
        <w:rPr>
          <w:rFonts w:eastAsia="Times New Roman"/>
          <w:lang w:val="en"/>
        </w:rPr>
        <w:t>and/</w:t>
      </w:r>
      <w:r w:rsidRPr="00CF3AB7">
        <w:rPr>
          <w:rFonts w:eastAsia="Times New Roman"/>
          <w:lang w:val="en"/>
        </w:rPr>
        <w:t>or</w:t>
      </w:r>
    </w:p>
    <w:p w14:paraId="472A025A" w14:textId="77777777" w:rsidR="00C04866" w:rsidRPr="00CF3AB7" w:rsidRDefault="00C04866">
      <w:pPr>
        <w:numPr>
          <w:ilvl w:val="0"/>
          <w:numId w:val="3"/>
        </w:numPr>
        <w:spacing w:after="240"/>
        <w:rPr>
          <w:rFonts w:eastAsia="Times New Roman"/>
          <w:lang w:val="en"/>
        </w:rPr>
      </w:pPr>
      <w:r w:rsidRPr="00CF3AB7">
        <w:rPr>
          <w:rFonts w:eastAsia="Times New Roman"/>
          <w:lang w:val="en"/>
        </w:rPr>
        <w:lastRenderedPageBreak/>
        <w:t>have unique needs that cannot be met through medical providers paid through the Maximum Affordable Payment Schedule.</w:t>
      </w:r>
    </w:p>
    <w:p w14:paraId="31A9060C" w14:textId="2997F6C0" w:rsidR="00C04866" w:rsidRDefault="00C04866" w:rsidP="00C04866">
      <w:pPr>
        <w:pStyle w:val="NormalWeb"/>
        <w:spacing w:before="0" w:beforeAutospacing="0" w:after="240" w:afterAutospacing="0"/>
        <w:rPr>
          <w:rFonts w:ascii="Verdana" w:hAnsi="Verdana"/>
          <w:lang w:val="en"/>
        </w:rPr>
      </w:pPr>
      <w:r w:rsidRPr="00CF3AB7">
        <w:rPr>
          <w:rFonts w:ascii="Verdana" w:hAnsi="Verdana"/>
          <w:lang w:val="en"/>
        </w:rPr>
        <w:t xml:space="preserve">Any request to change a Service </w:t>
      </w:r>
      <w:r w:rsidR="00716157" w:rsidRPr="00CF3AB7">
        <w:rPr>
          <w:rFonts w:ascii="Verdana" w:hAnsi="Verdana"/>
          <w:lang w:val="en"/>
        </w:rPr>
        <w:t>De</w:t>
      </w:r>
      <w:r w:rsidR="00716157">
        <w:rPr>
          <w:rFonts w:ascii="Verdana" w:hAnsi="Verdana"/>
          <w:lang w:val="en"/>
        </w:rPr>
        <w:t>scription</w:t>
      </w:r>
      <w:r w:rsidRPr="00CF3AB7">
        <w:rPr>
          <w:rFonts w:ascii="Verdana" w:hAnsi="Verdana"/>
          <w:lang w:val="en"/>
        </w:rPr>
        <w:t xml:space="preserve">, Process and Procedure, or Outcomes Required for Payment must be documented and approved by the VR director, using the VR3472, Contracted Service Modification Request for Blind and Visually Impaired </w:t>
      </w:r>
      <w:proofErr w:type="gramStart"/>
      <w:r w:rsidRPr="00CF3AB7">
        <w:rPr>
          <w:rFonts w:ascii="Verdana" w:hAnsi="Verdana"/>
          <w:lang w:val="en"/>
        </w:rPr>
        <w:t>Services, before</w:t>
      </w:r>
      <w:proofErr w:type="gramEnd"/>
      <w:r w:rsidRPr="00CF3AB7">
        <w:rPr>
          <w:rFonts w:ascii="Verdana" w:hAnsi="Verdana"/>
          <w:lang w:val="en"/>
        </w:rPr>
        <w:t xml:space="preserve"> the change is implemented. The approved VR3472 must be maintained in the provider’s customer case file. For more information, refer to VR-SFP 3.4.11 Contracted Services Modification Request.</w:t>
      </w:r>
    </w:p>
    <w:p w14:paraId="6433ADF7" w14:textId="77777777" w:rsidR="006B1550" w:rsidRPr="00CF3AB7" w:rsidRDefault="006B1550" w:rsidP="006B1550">
      <w:pPr>
        <w:pStyle w:val="NormalWeb"/>
        <w:spacing w:before="0" w:beforeAutospacing="0" w:after="240" w:afterAutospacing="0"/>
        <w:rPr>
          <w:rFonts w:ascii="Verdana" w:hAnsi="Verdana"/>
          <w:lang w:val="en"/>
        </w:rPr>
      </w:pPr>
      <w:r w:rsidRPr="00CF3AB7">
        <w:rPr>
          <w:rFonts w:ascii="Verdana" w:hAnsi="Verdana"/>
          <w:lang w:val="en"/>
        </w:rPr>
        <w:t>For more information on acceptable signatures, refer to VR-SFP sections 3.2.14 Documentation and 3.2.16 Signatures.</w:t>
      </w:r>
    </w:p>
    <w:p w14:paraId="3069A1DD" w14:textId="3636DF04" w:rsidR="000C7143" w:rsidRPr="00881C05" w:rsidRDefault="000C7143" w:rsidP="000C7143">
      <w:pPr>
        <w:pStyle w:val="NormalWeb"/>
        <w:spacing w:before="0" w:beforeAutospacing="0" w:after="240" w:afterAutospacing="0"/>
        <w:rPr>
          <w:rFonts w:ascii="Verdana" w:hAnsi="Verdana"/>
          <w:lang w:val="en"/>
        </w:rPr>
      </w:pPr>
      <w:r>
        <w:rPr>
          <w:rFonts w:ascii="Verdana" w:hAnsi="Verdana"/>
          <w:lang w:val="en"/>
        </w:rPr>
        <w:t>All fees for services described in this chapter can be found in VR-SFP 7.6 Diabete</w:t>
      </w:r>
      <w:r w:rsidR="003A27E1">
        <w:rPr>
          <w:rFonts w:ascii="Verdana" w:hAnsi="Verdana"/>
          <w:lang w:val="en"/>
        </w:rPr>
        <w:t>s Self-Management Service Fees</w:t>
      </w:r>
      <w:r w:rsidR="00866069">
        <w:rPr>
          <w:rFonts w:ascii="Verdana" w:hAnsi="Verdana"/>
          <w:lang w:val="en"/>
        </w:rPr>
        <w:t>.</w:t>
      </w:r>
    </w:p>
    <w:p w14:paraId="485E7BB8" w14:textId="78DA3747" w:rsidR="009D3098" w:rsidRPr="00CF3AB7" w:rsidRDefault="00C04866" w:rsidP="00840FB3">
      <w:pPr>
        <w:pStyle w:val="Heading2"/>
        <w:rPr>
          <w:lang w:val="en"/>
        </w:rPr>
      </w:pPr>
      <w:bookmarkStart w:id="2" w:name="_Toc155097879"/>
      <w:r w:rsidRPr="00CF3AB7">
        <w:rPr>
          <w:rFonts w:eastAsia="Times New Roman"/>
          <w:lang w:val="en"/>
        </w:rPr>
        <w:t>7.2 Staff Qualifications and Training</w:t>
      </w:r>
      <w:bookmarkEnd w:id="2"/>
    </w:p>
    <w:p w14:paraId="2294B9E4"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Before any services are provided, the service provider director must approve the VR3455, Provider Staff Information form, completed by staff such as a trainer and aides, and submit the approved form to the provider's assigned contract manager and assigned regional program specialist. The VR3455 documents the provider's qualifications and provides evidence of meeting those qualifications by providing the:</w:t>
      </w:r>
    </w:p>
    <w:p w14:paraId="3EAC25E3" w14:textId="77777777" w:rsidR="00C04866" w:rsidRPr="00CF3AB7" w:rsidRDefault="00C04866">
      <w:pPr>
        <w:numPr>
          <w:ilvl w:val="0"/>
          <w:numId w:val="4"/>
        </w:numPr>
        <w:spacing w:after="240"/>
        <w:rPr>
          <w:rFonts w:eastAsia="Times New Roman"/>
          <w:lang w:val="en"/>
        </w:rPr>
      </w:pPr>
      <w:r w:rsidRPr="00CF3AB7">
        <w:rPr>
          <w:rFonts w:eastAsia="Times New Roman"/>
          <w:lang w:val="en"/>
        </w:rPr>
        <w:t>provider’s staff résumé demonstrating diabetes education experience as an essential function of the job; and</w:t>
      </w:r>
    </w:p>
    <w:p w14:paraId="6D3648EF" w14:textId="77777777" w:rsidR="00C04866" w:rsidRPr="00CF3AB7" w:rsidRDefault="00C04866">
      <w:pPr>
        <w:numPr>
          <w:ilvl w:val="0"/>
          <w:numId w:val="4"/>
        </w:numPr>
        <w:spacing w:after="240"/>
        <w:rPr>
          <w:rFonts w:eastAsia="Times New Roman"/>
          <w:lang w:val="en"/>
        </w:rPr>
      </w:pPr>
      <w:r w:rsidRPr="00CF3AB7">
        <w:rPr>
          <w:rFonts w:eastAsia="Times New Roman"/>
          <w:lang w:val="en"/>
        </w:rPr>
        <w:t>documentation of required continuing education hours on diabetes education topics.</w:t>
      </w:r>
    </w:p>
    <w:p w14:paraId="69178DCC" w14:textId="48461A6D" w:rsidR="009D3098" w:rsidRPr="00CF3AB7" w:rsidRDefault="00C04866" w:rsidP="00840FB3">
      <w:pPr>
        <w:pStyle w:val="Heading3"/>
        <w:rPr>
          <w:lang w:val="en"/>
        </w:rPr>
      </w:pPr>
      <w:bookmarkStart w:id="3" w:name="_Toc155097880"/>
      <w:r w:rsidRPr="00CF3AB7">
        <w:rPr>
          <w:rFonts w:eastAsia="Times New Roman"/>
          <w:lang w:val="en"/>
        </w:rPr>
        <w:t>7.2.1 Diabetes Educators</w:t>
      </w:r>
      <w:bookmarkEnd w:id="3"/>
    </w:p>
    <w:p w14:paraId="146D7B2B" w14:textId="7B594EDD" w:rsidR="00172011" w:rsidRPr="00172011" w:rsidRDefault="00172011" w:rsidP="00172011">
      <w:pPr>
        <w:spacing w:before="100" w:beforeAutospacing="1" w:after="120"/>
        <w:ind w:left="0"/>
        <w:rPr>
          <w:color w:val="auto"/>
        </w:rPr>
      </w:pPr>
      <w:r w:rsidRPr="00172011">
        <w:rPr>
          <w:color w:val="auto"/>
        </w:rPr>
        <w:t>A diabetes educator must have the following criteria:</w:t>
      </w:r>
    </w:p>
    <w:p w14:paraId="471AEE06" w14:textId="77777777" w:rsidR="00172011" w:rsidRPr="00172011" w:rsidRDefault="00172011">
      <w:pPr>
        <w:numPr>
          <w:ilvl w:val="0"/>
          <w:numId w:val="23"/>
        </w:numPr>
        <w:spacing w:before="100" w:beforeAutospacing="1" w:after="120"/>
        <w:rPr>
          <w:color w:val="auto"/>
        </w:rPr>
      </w:pPr>
      <w:r w:rsidRPr="00172011">
        <w:rPr>
          <w:color w:val="auto"/>
        </w:rPr>
        <w:t>at least one year of paid experience or two years of documented voluntary experience providing diabetes education as an essential function of the job or responsibilities while holding a current, active, unrestricted license in Texas as one of the following:</w:t>
      </w:r>
    </w:p>
    <w:p w14:paraId="6F2A2801" w14:textId="77777777" w:rsidR="00172011" w:rsidRPr="00172011" w:rsidRDefault="00172011">
      <w:pPr>
        <w:numPr>
          <w:ilvl w:val="1"/>
          <w:numId w:val="23"/>
        </w:numPr>
        <w:spacing w:before="100" w:beforeAutospacing="1" w:after="120"/>
        <w:rPr>
          <w:color w:val="auto"/>
        </w:rPr>
      </w:pPr>
      <w:r w:rsidRPr="00172011">
        <w:rPr>
          <w:color w:val="auto"/>
        </w:rPr>
        <w:t>A clinical psychologist;</w:t>
      </w:r>
    </w:p>
    <w:p w14:paraId="3F4DA7AC" w14:textId="77777777" w:rsidR="00172011" w:rsidRPr="00172011" w:rsidRDefault="00172011">
      <w:pPr>
        <w:numPr>
          <w:ilvl w:val="1"/>
          <w:numId w:val="23"/>
        </w:numPr>
        <w:spacing w:before="100" w:beforeAutospacing="1" w:after="120"/>
        <w:rPr>
          <w:color w:val="auto"/>
        </w:rPr>
      </w:pPr>
      <w:r w:rsidRPr="00172011">
        <w:rPr>
          <w:color w:val="auto"/>
        </w:rPr>
        <w:t>A Licensed Professional Counselor (LPC);</w:t>
      </w:r>
    </w:p>
    <w:p w14:paraId="21264E53" w14:textId="77777777" w:rsidR="00172011" w:rsidRPr="00172011" w:rsidRDefault="00172011">
      <w:pPr>
        <w:numPr>
          <w:ilvl w:val="1"/>
          <w:numId w:val="23"/>
        </w:numPr>
        <w:spacing w:before="100" w:beforeAutospacing="1" w:after="120"/>
        <w:rPr>
          <w:color w:val="auto"/>
        </w:rPr>
      </w:pPr>
      <w:r w:rsidRPr="00172011">
        <w:rPr>
          <w:color w:val="auto"/>
        </w:rPr>
        <w:t>An occupational therapist;</w:t>
      </w:r>
    </w:p>
    <w:p w14:paraId="55977BA6" w14:textId="77777777" w:rsidR="00172011" w:rsidRPr="00172011" w:rsidRDefault="00172011">
      <w:pPr>
        <w:numPr>
          <w:ilvl w:val="1"/>
          <w:numId w:val="23"/>
        </w:numPr>
        <w:spacing w:before="100" w:beforeAutospacing="1" w:after="120"/>
        <w:rPr>
          <w:color w:val="auto"/>
        </w:rPr>
      </w:pPr>
      <w:r w:rsidRPr="00172011">
        <w:rPr>
          <w:color w:val="auto"/>
        </w:rPr>
        <w:t>An optometrist;</w:t>
      </w:r>
    </w:p>
    <w:p w14:paraId="2F6F83AB" w14:textId="77777777" w:rsidR="00172011" w:rsidRPr="00172011" w:rsidRDefault="00172011">
      <w:pPr>
        <w:numPr>
          <w:ilvl w:val="1"/>
          <w:numId w:val="23"/>
        </w:numPr>
        <w:spacing w:before="100" w:beforeAutospacing="1" w:after="120"/>
        <w:rPr>
          <w:color w:val="auto"/>
        </w:rPr>
      </w:pPr>
      <w:r w:rsidRPr="00172011">
        <w:rPr>
          <w:color w:val="auto"/>
        </w:rPr>
        <w:t>A pharmacist;</w:t>
      </w:r>
    </w:p>
    <w:p w14:paraId="641B1454" w14:textId="77777777" w:rsidR="00172011" w:rsidRPr="00172011" w:rsidRDefault="00172011">
      <w:pPr>
        <w:numPr>
          <w:ilvl w:val="1"/>
          <w:numId w:val="23"/>
        </w:numPr>
        <w:spacing w:before="100" w:beforeAutospacing="1" w:after="120"/>
        <w:rPr>
          <w:color w:val="auto"/>
        </w:rPr>
      </w:pPr>
      <w:r w:rsidRPr="00172011">
        <w:rPr>
          <w:color w:val="auto"/>
        </w:rPr>
        <w:t>A physical therapist (PT);</w:t>
      </w:r>
    </w:p>
    <w:p w14:paraId="7DE7D937" w14:textId="77777777" w:rsidR="00172011" w:rsidRPr="00172011" w:rsidRDefault="00172011">
      <w:pPr>
        <w:numPr>
          <w:ilvl w:val="1"/>
          <w:numId w:val="23"/>
        </w:numPr>
        <w:spacing w:before="100" w:beforeAutospacing="1" w:after="120"/>
        <w:rPr>
          <w:color w:val="auto"/>
        </w:rPr>
      </w:pPr>
      <w:r w:rsidRPr="00172011">
        <w:rPr>
          <w:color w:val="auto"/>
        </w:rPr>
        <w:lastRenderedPageBreak/>
        <w:t>A physician (MD or DO);</w:t>
      </w:r>
    </w:p>
    <w:p w14:paraId="4285191A" w14:textId="77777777" w:rsidR="00172011" w:rsidRPr="00172011" w:rsidRDefault="00172011">
      <w:pPr>
        <w:numPr>
          <w:ilvl w:val="1"/>
          <w:numId w:val="23"/>
        </w:numPr>
        <w:spacing w:before="100" w:beforeAutospacing="1" w:after="120"/>
        <w:rPr>
          <w:color w:val="auto"/>
        </w:rPr>
      </w:pPr>
      <w:r w:rsidRPr="00172011">
        <w:rPr>
          <w:color w:val="auto"/>
        </w:rPr>
        <w:t>A podiatrist;</w:t>
      </w:r>
    </w:p>
    <w:p w14:paraId="0720D9AF" w14:textId="77777777" w:rsidR="00172011" w:rsidRPr="00172011" w:rsidRDefault="00172011">
      <w:pPr>
        <w:numPr>
          <w:ilvl w:val="1"/>
          <w:numId w:val="23"/>
        </w:numPr>
        <w:spacing w:before="100" w:beforeAutospacing="1" w:after="120"/>
        <w:rPr>
          <w:color w:val="auto"/>
        </w:rPr>
      </w:pPr>
      <w:r w:rsidRPr="00172011">
        <w:rPr>
          <w:color w:val="auto"/>
        </w:rPr>
        <w:t>A registered nurse (RN) (includes nurse practitioners and clinical nurse specialists);</w:t>
      </w:r>
    </w:p>
    <w:p w14:paraId="124BBCE2" w14:textId="77777777" w:rsidR="00172011" w:rsidRPr="00172011" w:rsidRDefault="00172011">
      <w:pPr>
        <w:numPr>
          <w:ilvl w:val="1"/>
          <w:numId w:val="23"/>
        </w:numPr>
        <w:spacing w:before="100" w:beforeAutospacing="1" w:after="120"/>
        <w:rPr>
          <w:color w:val="auto"/>
        </w:rPr>
      </w:pPr>
      <w:r w:rsidRPr="00172011">
        <w:rPr>
          <w:color w:val="auto"/>
        </w:rPr>
        <w:t>A dietitian or dietitian nutritionist holding active registration with the Commission on Dietetic Registration (CDR);</w:t>
      </w:r>
    </w:p>
    <w:p w14:paraId="7E99E751" w14:textId="77777777" w:rsidR="00172011" w:rsidRPr="00172011" w:rsidRDefault="00172011">
      <w:pPr>
        <w:numPr>
          <w:ilvl w:val="1"/>
          <w:numId w:val="23"/>
        </w:numPr>
        <w:spacing w:before="100" w:beforeAutospacing="1" w:after="120"/>
        <w:rPr>
          <w:color w:val="auto"/>
        </w:rPr>
      </w:pPr>
      <w:r w:rsidRPr="00172011">
        <w:rPr>
          <w:color w:val="auto"/>
        </w:rPr>
        <w:t>A physician assistant (PA) holding active registration with the National Commission on Certification of Physician Assistants (NCCPA);</w:t>
      </w:r>
    </w:p>
    <w:p w14:paraId="714BF79F" w14:textId="77777777" w:rsidR="00172011" w:rsidRPr="00172011" w:rsidRDefault="00172011">
      <w:pPr>
        <w:numPr>
          <w:ilvl w:val="1"/>
          <w:numId w:val="23"/>
        </w:numPr>
        <w:spacing w:before="100" w:beforeAutospacing="1" w:after="120"/>
        <w:rPr>
          <w:color w:val="auto"/>
        </w:rPr>
      </w:pPr>
      <w:r w:rsidRPr="00172011">
        <w:rPr>
          <w:color w:val="auto"/>
        </w:rPr>
        <w:t>An exercise physiologist holding active certification as an American College of Sports Medicine Certified Clinical Exercise Physiologist (ACSM-CEP</w:t>
      </w:r>
      <w:r w:rsidRPr="00172011">
        <w:rPr>
          <w:rFonts w:cs="Arial"/>
          <w:color w:val="auto"/>
        </w:rPr>
        <w:t>®</w:t>
      </w:r>
      <w:r w:rsidRPr="00172011">
        <w:rPr>
          <w:color w:val="auto"/>
        </w:rPr>
        <w:t>);</w:t>
      </w:r>
    </w:p>
    <w:p w14:paraId="0A678FDE" w14:textId="77777777" w:rsidR="00172011" w:rsidRPr="00172011" w:rsidRDefault="00172011">
      <w:pPr>
        <w:numPr>
          <w:ilvl w:val="1"/>
          <w:numId w:val="23"/>
        </w:numPr>
        <w:spacing w:before="100" w:beforeAutospacing="1" w:after="120"/>
        <w:rPr>
          <w:color w:val="auto"/>
        </w:rPr>
      </w:pPr>
      <w:r w:rsidRPr="00172011">
        <w:rPr>
          <w:color w:val="auto"/>
        </w:rPr>
        <w:t>A health educator holding active certification as a Master Certified Health Education Specialist (MCHES</w:t>
      </w:r>
      <w:r w:rsidRPr="00172011">
        <w:rPr>
          <w:rFonts w:cs="Arial"/>
          <w:color w:val="auto"/>
        </w:rPr>
        <w:t>®)</w:t>
      </w:r>
      <w:r w:rsidRPr="00172011">
        <w:rPr>
          <w:color w:val="auto"/>
        </w:rPr>
        <w:t xml:space="preserve"> from the National Commission for Health Education Credentialing (NCHEC);</w:t>
      </w:r>
    </w:p>
    <w:p w14:paraId="4206E9ED" w14:textId="77777777" w:rsidR="00172011" w:rsidRPr="00172011" w:rsidRDefault="00172011">
      <w:pPr>
        <w:numPr>
          <w:ilvl w:val="1"/>
          <w:numId w:val="23"/>
        </w:numPr>
        <w:spacing w:before="100" w:beforeAutospacing="1" w:after="120"/>
        <w:rPr>
          <w:color w:val="auto"/>
        </w:rPr>
      </w:pPr>
      <w:r w:rsidRPr="00172011">
        <w:rPr>
          <w:color w:val="auto"/>
        </w:rPr>
        <w:t>A health professional with a minimum of a master’s degree in social work;</w:t>
      </w:r>
    </w:p>
    <w:p w14:paraId="1E48FE5E" w14:textId="77777777" w:rsidR="00172011" w:rsidRPr="00172011" w:rsidRDefault="00172011">
      <w:pPr>
        <w:numPr>
          <w:ilvl w:val="1"/>
          <w:numId w:val="23"/>
        </w:numPr>
        <w:spacing w:before="100" w:beforeAutospacing="1" w:after="120"/>
        <w:rPr>
          <w:color w:val="auto"/>
        </w:rPr>
      </w:pPr>
      <w:r w:rsidRPr="00172011">
        <w:rPr>
          <w:color w:val="auto"/>
        </w:rPr>
        <w:t>A certified diabetes care and education specialist (CDCES); or</w:t>
      </w:r>
    </w:p>
    <w:p w14:paraId="71532ABF" w14:textId="77777777" w:rsidR="00172011" w:rsidRPr="00172011" w:rsidRDefault="00172011">
      <w:pPr>
        <w:numPr>
          <w:ilvl w:val="1"/>
          <w:numId w:val="23"/>
        </w:numPr>
        <w:spacing w:before="100" w:beforeAutospacing="1" w:after="120"/>
        <w:rPr>
          <w:color w:val="auto"/>
        </w:rPr>
      </w:pPr>
      <w:r w:rsidRPr="00172011">
        <w:rPr>
          <w:color w:val="auto"/>
        </w:rPr>
        <w:t>A holder of the Board Certified – Advanced Diabetes Management (BC-ADM) credential;</w:t>
      </w:r>
    </w:p>
    <w:p w14:paraId="1E9BCFFC" w14:textId="77777777" w:rsidR="00172011" w:rsidRPr="00172011" w:rsidRDefault="00172011">
      <w:pPr>
        <w:numPr>
          <w:ilvl w:val="0"/>
          <w:numId w:val="23"/>
        </w:numPr>
        <w:spacing w:before="100" w:beforeAutospacing="1" w:after="120"/>
        <w:rPr>
          <w:color w:val="auto"/>
        </w:rPr>
      </w:pPr>
      <w:r w:rsidRPr="00172011">
        <w:rPr>
          <w:color w:val="auto"/>
        </w:rPr>
        <w:t>15 hours of continuing education units (CEUs) within the 12 months immediately preceding the application for contract and/or the submission of the individual VR3455, Provider Staff Information Form as outlined in VR-SFP 7.2.2; and</w:t>
      </w:r>
    </w:p>
    <w:p w14:paraId="5A86ADEB" w14:textId="77777777" w:rsidR="00172011" w:rsidRPr="00172011" w:rsidRDefault="00172011">
      <w:pPr>
        <w:numPr>
          <w:ilvl w:val="0"/>
          <w:numId w:val="23"/>
        </w:numPr>
        <w:spacing w:before="100" w:beforeAutospacing="1" w:after="120"/>
        <w:rPr>
          <w:color w:val="auto"/>
        </w:rPr>
      </w:pPr>
      <w:r w:rsidRPr="00172011">
        <w:rPr>
          <w:color w:val="auto"/>
        </w:rPr>
        <w:t>Completed the Texas Confidence Builders as outlined in VR-SFP 7.2.3.</w:t>
      </w:r>
    </w:p>
    <w:p w14:paraId="7BCAF320" w14:textId="77777777" w:rsidR="00172011" w:rsidRPr="00172011" w:rsidRDefault="00172011" w:rsidP="00172011">
      <w:pPr>
        <w:spacing w:before="100" w:beforeAutospacing="1" w:after="120"/>
        <w:ind w:left="0"/>
        <w:rPr>
          <w:color w:val="auto"/>
        </w:rPr>
      </w:pPr>
      <w:r w:rsidRPr="00172011">
        <w:rPr>
          <w:b/>
          <w:bCs/>
          <w:color w:val="auto"/>
        </w:rPr>
        <w:t>Note:</w:t>
      </w:r>
      <w:r w:rsidRPr="00172011">
        <w:rPr>
          <w:color w:val="auto"/>
        </w:rPr>
        <w:t xml:space="preserve"> In lieu of paid diabetes education experience, evidence of two years of documented voluntary diabetes education experience will be considered.  Examples of appropriate documentation include training on an evidence-based diabetes education curriculum; letters of recommendation describing the volunteer work from two individuals who oversaw the diabetes education, including the program leader; or evaluations of the diabetes education with the volunteer’s name visible and the protected information redacted.  </w:t>
      </w:r>
    </w:p>
    <w:p w14:paraId="6EF333C3" w14:textId="35F8F702" w:rsidR="009D3098" w:rsidRPr="00CF3AB7" w:rsidRDefault="00C04866" w:rsidP="00840FB3">
      <w:pPr>
        <w:pStyle w:val="Heading3"/>
        <w:rPr>
          <w:lang w:val="en"/>
        </w:rPr>
      </w:pPr>
      <w:bookmarkStart w:id="4" w:name="_Toc155097881"/>
      <w:r w:rsidRPr="00CF3AB7">
        <w:rPr>
          <w:rFonts w:eastAsia="Times New Roman"/>
          <w:lang w:val="en"/>
        </w:rPr>
        <w:t>7.2.2 Annual Training</w:t>
      </w:r>
      <w:bookmarkEnd w:id="4"/>
    </w:p>
    <w:p w14:paraId="637886CA" w14:textId="77777777" w:rsidR="00827B8E" w:rsidRPr="00827B8E" w:rsidRDefault="00827B8E" w:rsidP="00827B8E">
      <w:pPr>
        <w:spacing w:before="100" w:beforeAutospacing="1" w:after="120"/>
        <w:ind w:left="0"/>
        <w:rPr>
          <w:color w:val="auto"/>
        </w:rPr>
      </w:pPr>
      <w:r w:rsidRPr="00827B8E">
        <w:rPr>
          <w:color w:val="auto"/>
        </w:rPr>
        <w:t>The diabetes educator must maintain the qualifications in VR-SFP 7.2.1 and maintain continuing education units (CEUs) in diabetes self-management education topics from an agency approved by the diabetes educator's licensing or certifying body. The CEUs may not include the Texas Confidence Builder training.</w:t>
      </w:r>
    </w:p>
    <w:tbl>
      <w:tblPr>
        <w:tblW w:w="9344" w:type="dxa"/>
        <w:tblCellMar>
          <w:top w:w="15" w:type="dxa"/>
          <w:left w:w="15" w:type="dxa"/>
          <w:bottom w:w="15" w:type="dxa"/>
          <w:right w:w="15" w:type="dxa"/>
        </w:tblCellMar>
        <w:tblLook w:val="04A0" w:firstRow="1" w:lastRow="0" w:firstColumn="1" w:lastColumn="0" w:noHBand="0" w:noVBand="1"/>
        <w:tblDescription w:val="Diabetes Educators and Annual Training Requirements"/>
      </w:tblPr>
      <w:tblGrid>
        <w:gridCol w:w="3168"/>
        <w:gridCol w:w="1494"/>
        <w:gridCol w:w="4682"/>
      </w:tblGrid>
      <w:tr w:rsidR="00827B8E" w:rsidRPr="00827B8E" w14:paraId="1B763F6A" w14:textId="77777777" w:rsidTr="00DF1C6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1D7EE58" w14:textId="77777777" w:rsidR="00827B8E" w:rsidRPr="00827B8E" w:rsidRDefault="00827B8E" w:rsidP="00827B8E">
            <w:pPr>
              <w:spacing w:before="100" w:beforeAutospacing="1" w:after="120"/>
              <w:ind w:left="0"/>
              <w:rPr>
                <w:b/>
                <w:bCs/>
                <w:color w:val="auto"/>
              </w:rPr>
            </w:pPr>
            <w:r w:rsidRPr="00827B8E">
              <w:rPr>
                <w:b/>
                <w:bCs/>
                <w:color w:val="auto"/>
              </w:rPr>
              <w:lastRenderedPageBreak/>
              <w:t>Diabetes Educator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3DF5C37" w14:textId="77777777" w:rsidR="00827B8E" w:rsidRPr="00827B8E" w:rsidRDefault="00827B8E" w:rsidP="00827B8E">
            <w:pPr>
              <w:spacing w:before="100" w:beforeAutospacing="1" w:after="120"/>
              <w:ind w:left="0"/>
              <w:rPr>
                <w:b/>
                <w:bCs/>
                <w:color w:val="auto"/>
              </w:rPr>
            </w:pPr>
            <w:r w:rsidRPr="00827B8E">
              <w:rPr>
                <w:b/>
                <w:bCs/>
                <w:color w:val="auto"/>
              </w:rPr>
              <w:t>CEUs Required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AE1974D" w14:textId="77777777" w:rsidR="00827B8E" w:rsidRPr="00827B8E" w:rsidRDefault="00827B8E" w:rsidP="00827B8E">
            <w:pPr>
              <w:spacing w:before="100" w:beforeAutospacing="1" w:after="120"/>
              <w:ind w:left="0"/>
              <w:rPr>
                <w:b/>
                <w:bCs/>
                <w:color w:val="auto"/>
              </w:rPr>
            </w:pPr>
            <w:r w:rsidRPr="00827B8E">
              <w:rPr>
                <w:b/>
                <w:bCs/>
                <w:color w:val="auto"/>
              </w:rPr>
              <w:t>Frequency</w:t>
            </w:r>
          </w:p>
        </w:tc>
      </w:tr>
      <w:tr w:rsidR="00827B8E" w:rsidRPr="00827B8E" w14:paraId="4753AEF5" w14:textId="77777777" w:rsidTr="00DF1C6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26B8234" w14:textId="77777777" w:rsidR="00827B8E" w:rsidRPr="00827B8E" w:rsidRDefault="00827B8E">
            <w:pPr>
              <w:numPr>
                <w:ilvl w:val="1"/>
                <w:numId w:val="24"/>
              </w:numPr>
              <w:spacing w:before="100" w:beforeAutospacing="1" w:after="120"/>
              <w:ind w:left="436" w:hanging="436"/>
              <w:rPr>
                <w:color w:val="auto"/>
              </w:rPr>
            </w:pPr>
            <w:r w:rsidRPr="00827B8E">
              <w:rPr>
                <w:color w:val="auto"/>
              </w:rPr>
              <w:t>Clinical psychologist</w:t>
            </w:r>
          </w:p>
          <w:p w14:paraId="116EBD51" w14:textId="77777777" w:rsidR="00827B8E" w:rsidRPr="00827B8E" w:rsidRDefault="00827B8E">
            <w:pPr>
              <w:numPr>
                <w:ilvl w:val="1"/>
                <w:numId w:val="24"/>
              </w:numPr>
              <w:spacing w:before="100" w:beforeAutospacing="1" w:after="120"/>
              <w:ind w:left="436" w:hanging="436"/>
              <w:rPr>
                <w:color w:val="auto"/>
              </w:rPr>
            </w:pPr>
            <w:r w:rsidRPr="00827B8E">
              <w:rPr>
                <w:color w:val="auto"/>
              </w:rPr>
              <w:t>Occupational therapist</w:t>
            </w:r>
          </w:p>
          <w:p w14:paraId="60617748" w14:textId="77777777" w:rsidR="00827B8E" w:rsidRPr="00827B8E" w:rsidRDefault="00827B8E">
            <w:pPr>
              <w:numPr>
                <w:ilvl w:val="1"/>
                <w:numId w:val="24"/>
              </w:numPr>
              <w:spacing w:before="100" w:beforeAutospacing="1" w:after="120"/>
              <w:ind w:left="436" w:hanging="436"/>
              <w:rPr>
                <w:color w:val="auto"/>
              </w:rPr>
            </w:pPr>
            <w:r w:rsidRPr="00827B8E">
              <w:rPr>
                <w:color w:val="auto"/>
              </w:rPr>
              <w:t>Optometrist</w:t>
            </w:r>
          </w:p>
          <w:p w14:paraId="162A0177" w14:textId="77777777" w:rsidR="00827B8E" w:rsidRPr="00827B8E" w:rsidRDefault="00827B8E">
            <w:pPr>
              <w:numPr>
                <w:ilvl w:val="1"/>
                <w:numId w:val="24"/>
              </w:numPr>
              <w:spacing w:before="100" w:beforeAutospacing="1" w:after="120"/>
              <w:ind w:left="436" w:hanging="436"/>
              <w:rPr>
                <w:color w:val="auto"/>
              </w:rPr>
            </w:pPr>
            <w:r w:rsidRPr="00827B8E">
              <w:rPr>
                <w:color w:val="auto"/>
              </w:rPr>
              <w:t>Pharmacist</w:t>
            </w:r>
          </w:p>
          <w:p w14:paraId="6486F2D1" w14:textId="77777777" w:rsidR="00827B8E" w:rsidRPr="00827B8E" w:rsidRDefault="00827B8E">
            <w:pPr>
              <w:numPr>
                <w:ilvl w:val="1"/>
                <w:numId w:val="24"/>
              </w:numPr>
              <w:spacing w:before="100" w:beforeAutospacing="1" w:after="120"/>
              <w:ind w:left="436" w:hanging="436"/>
              <w:rPr>
                <w:color w:val="auto"/>
              </w:rPr>
            </w:pPr>
            <w:r w:rsidRPr="00827B8E">
              <w:rPr>
                <w:color w:val="auto"/>
              </w:rPr>
              <w:t>Physical Therapist</w:t>
            </w:r>
          </w:p>
          <w:p w14:paraId="281E2BCC" w14:textId="77777777" w:rsidR="00827B8E" w:rsidRPr="00827B8E" w:rsidRDefault="00827B8E">
            <w:pPr>
              <w:numPr>
                <w:ilvl w:val="1"/>
                <w:numId w:val="24"/>
              </w:numPr>
              <w:spacing w:before="100" w:beforeAutospacing="1" w:after="120"/>
              <w:ind w:left="436" w:hanging="436"/>
              <w:rPr>
                <w:color w:val="auto"/>
              </w:rPr>
            </w:pPr>
            <w:r w:rsidRPr="00827B8E">
              <w:rPr>
                <w:color w:val="auto"/>
              </w:rPr>
              <w:t>Physician (MD or DO)</w:t>
            </w:r>
          </w:p>
          <w:p w14:paraId="2882EBDB" w14:textId="77777777" w:rsidR="00827B8E" w:rsidRPr="00827B8E" w:rsidRDefault="00827B8E">
            <w:pPr>
              <w:numPr>
                <w:ilvl w:val="1"/>
                <w:numId w:val="24"/>
              </w:numPr>
              <w:spacing w:before="100" w:beforeAutospacing="1" w:after="120"/>
              <w:ind w:left="436" w:hanging="436"/>
              <w:rPr>
                <w:color w:val="auto"/>
              </w:rPr>
            </w:pPr>
            <w:r w:rsidRPr="00827B8E">
              <w:rPr>
                <w:color w:val="auto"/>
              </w:rPr>
              <w:t>Podiatrist;</w:t>
            </w:r>
          </w:p>
          <w:p w14:paraId="419EF39F" w14:textId="77777777" w:rsidR="00827B8E" w:rsidRPr="00827B8E" w:rsidRDefault="00827B8E">
            <w:pPr>
              <w:numPr>
                <w:ilvl w:val="1"/>
                <w:numId w:val="24"/>
              </w:numPr>
              <w:spacing w:before="100" w:beforeAutospacing="1" w:after="120"/>
              <w:ind w:left="436" w:hanging="436"/>
              <w:rPr>
                <w:color w:val="auto"/>
              </w:rPr>
            </w:pPr>
            <w:r w:rsidRPr="00827B8E">
              <w:rPr>
                <w:color w:val="auto"/>
              </w:rPr>
              <w:t>RN (includes nurse practitioners and clinical nurse specialists)</w:t>
            </w:r>
          </w:p>
          <w:p w14:paraId="09F4E40C" w14:textId="77777777" w:rsidR="00827B8E" w:rsidRPr="00827B8E" w:rsidRDefault="00827B8E">
            <w:pPr>
              <w:numPr>
                <w:ilvl w:val="1"/>
                <w:numId w:val="24"/>
              </w:numPr>
              <w:spacing w:before="100" w:beforeAutospacing="1" w:after="120"/>
              <w:ind w:left="436" w:hanging="436"/>
              <w:rPr>
                <w:color w:val="auto"/>
              </w:rPr>
            </w:pPr>
            <w:r w:rsidRPr="00827B8E">
              <w:rPr>
                <w:color w:val="auto"/>
              </w:rPr>
              <w:t>Dietitian or dietitian nutritionist holding active registration with the CDR</w:t>
            </w:r>
          </w:p>
          <w:p w14:paraId="12DD4634" w14:textId="77777777" w:rsidR="00827B8E" w:rsidRPr="00827B8E" w:rsidRDefault="00827B8E">
            <w:pPr>
              <w:numPr>
                <w:ilvl w:val="1"/>
                <w:numId w:val="24"/>
              </w:numPr>
              <w:spacing w:before="100" w:beforeAutospacing="1" w:after="120"/>
              <w:ind w:left="436" w:hanging="436"/>
              <w:rPr>
                <w:color w:val="auto"/>
              </w:rPr>
            </w:pPr>
            <w:r w:rsidRPr="00827B8E">
              <w:rPr>
                <w:color w:val="auto"/>
              </w:rPr>
              <w:t>PA holding active registration with the NCCPA</w:t>
            </w:r>
          </w:p>
          <w:p w14:paraId="4DDAE1F3" w14:textId="77777777" w:rsidR="00827B8E" w:rsidRPr="00827B8E" w:rsidRDefault="00827B8E">
            <w:pPr>
              <w:numPr>
                <w:ilvl w:val="1"/>
                <w:numId w:val="24"/>
              </w:numPr>
              <w:spacing w:before="100" w:beforeAutospacing="1" w:after="120"/>
              <w:ind w:left="436" w:hanging="436"/>
              <w:rPr>
                <w:color w:val="auto"/>
              </w:rPr>
            </w:pPr>
            <w:r w:rsidRPr="00827B8E">
              <w:rPr>
                <w:color w:val="auto"/>
              </w:rPr>
              <w:t>Exercise physiologist holding active certification as an ACSM-CEP</w:t>
            </w:r>
            <w:r w:rsidRPr="00827B8E">
              <w:rPr>
                <w:rFonts w:cs="Arial"/>
                <w:color w:val="auto"/>
              </w:rPr>
              <w:t>®</w:t>
            </w:r>
          </w:p>
          <w:p w14:paraId="611B15CB" w14:textId="77777777" w:rsidR="00827B8E" w:rsidRPr="00827B8E" w:rsidRDefault="00827B8E">
            <w:pPr>
              <w:numPr>
                <w:ilvl w:val="1"/>
                <w:numId w:val="24"/>
              </w:numPr>
              <w:spacing w:before="100" w:beforeAutospacing="1" w:after="120"/>
              <w:ind w:left="436" w:hanging="436"/>
              <w:rPr>
                <w:color w:val="auto"/>
              </w:rPr>
            </w:pPr>
            <w:r w:rsidRPr="00827B8E">
              <w:rPr>
                <w:color w:val="auto"/>
              </w:rPr>
              <w:t>Health educator holding active certification as an MCHES</w:t>
            </w:r>
            <w:r w:rsidRPr="00827B8E">
              <w:rPr>
                <w:rFonts w:cs="Arial"/>
                <w:color w:val="auto"/>
              </w:rPr>
              <w:t>® from the NCHEC</w:t>
            </w:r>
          </w:p>
          <w:p w14:paraId="672009E0" w14:textId="77777777" w:rsidR="00827B8E" w:rsidRPr="00827B8E" w:rsidRDefault="00827B8E">
            <w:pPr>
              <w:numPr>
                <w:ilvl w:val="1"/>
                <w:numId w:val="24"/>
              </w:numPr>
              <w:spacing w:before="100" w:beforeAutospacing="1" w:after="120"/>
              <w:ind w:left="436" w:hanging="436"/>
              <w:rPr>
                <w:color w:val="auto"/>
              </w:rPr>
            </w:pPr>
            <w:r w:rsidRPr="00827B8E">
              <w:rPr>
                <w:color w:val="auto"/>
              </w:rPr>
              <w:t>A health professional with a minimum of a master’s degree in social work</w:t>
            </w:r>
          </w:p>
          <w:p w14:paraId="5327BD40" w14:textId="77777777" w:rsidR="00827B8E" w:rsidRPr="00827B8E" w:rsidRDefault="00827B8E" w:rsidP="00827B8E">
            <w:pPr>
              <w:spacing w:before="100" w:beforeAutospacing="1" w:after="120"/>
              <w:ind w:left="0"/>
              <w:rPr>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6942927" w14:textId="77777777" w:rsidR="00827B8E" w:rsidRPr="00827B8E" w:rsidRDefault="00827B8E" w:rsidP="00827B8E">
            <w:pPr>
              <w:spacing w:before="100" w:beforeAutospacing="1" w:after="120"/>
              <w:ind w:left="0"/>
              <w:rPr>
                <w:color w:val="auto"/>
              </w:rPr>
            </w:pPr>
            <w:r w:rsidRPr="00827B8E">
              <w:rPr>
                <w:color w:val="auto"/>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CFB7C08" w14:textId="77777777" w:rsidR="00827B8E" w:rsidRPr="00827B8E" w:rsidRDefault="00827B8E">
            <w:pPr>
              <w:numPr>
                <w:ilvl w:val="0"/>
                <w:numId w:val="25"/>
              </w:numPr>
              <w:spacing w:before="100" w:beforeAutospacing="1" w:after="120"/>
              <w:contextualSpacing/>
              <w:rPr>
                <w:color w:val="auto"/>
              </w:rPr>
            </w:pPr>
            <w:r w:rsidRPr="00827B8E">
              <w:rPr>
                <w:color w:val="auto"/>
              </w:rPr>
              <w:t>Within the 12 months immediately preceding the application for contract and/or submission of the individual’s VR3455, Provider Staff Information Form; and</w:t>
            </w:r>
          </w:p>
          <w:p w14:paraId="06D227F6" w14:textId="77777777" w:rsidR="00827B8E" w:rsidRPr="00827B8E" w:rsidRDefault="00827B8E">
            <w:pPr>
              <w:numPr>
                <w:ilvl w:val="0"/>
                <w:numId w:val="25"/>
              </w:numPr>
              <w:spacing w:before="100" w:beforeAutospacing="1" w:after="120"/>
              <w:contextualSpacing/>
              <w:rPr>
                <w:color w:val="auto"/>
              </w:rPr>
            </w:pPr>
            <w:r w:rsidRPr="00827B8E">
              <w:rPr>
                <w:color w:val="auto"/>
              </w:rPr>
              <w:t>15 hours every 2 years beginning on the date the contract is awarded</w:t>
            </w:r>
          </w:p>
        </w:tc>
      </w:tr>
      <w:tr w:rsidR="00827B8E" w:rsidRPr="00827B8E" w14:paraId="3237D1D4" w14:textId="77777777" w:rsidTr="00DF1C6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06BB562" w14:textId="77777777" w:rsidR="00827B8E" w:rsidRPr="00827B8E" w:rsidRDefault="00827B8E">
            <w:pPr>
              <w:numPr>
                <w:ilvl w:val="0"/>
                <w:numId w:val="26"/>
              </w:numPr>
              <w:spacing w:before="100" w:beforeAutospacing="1" w:after="120"/>
              <w:ind w:left="439" w:hanging="439"/>
              <w:contextualSpacing/>
              <w:rPr>
                <w:color w:val="auto"/>
              </w:rPr>
            </w:pPr>
            <w:r w:rsidRPr="00827B8E">
              <w:rPr>
                <w:color w:val="auto"/>
              </w:rPr>
              <w:t>CDCES</w:t>
            </w:r>
          </w:p>
          <w:p w14:paraId="6F1A5C45" w14:textId="77777777" w:rsidR="00827B8E" w:rsidRPr="00827B8E" w:rsidRDefault="00827B8E">
            <w:pPr>
              <w:numPr>
                <w:ilvl w:val="0"/>
                <w:numId w:val="26"/>
              </w:numPr>
              <w:spacing w:before="100" w:beforeAutospacing="1" w:after="120"/>
              <w:ind w:left="439" w:hanging="439"/>
              <w:contextualSpacing/>
              <w:rPr>
                <w:color w:val="auto"/>
              </w:rPr>
            </w:pPr>
            <w:r w:rsidRPr="00827B8E">
              <w:rPr>
                <w:color w:val="auto"/>
              </w:rPr>
              <w:t>BC-ADM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152C404" w14:textId="77777777" w:rsidR="00827B8E" w:rsidRPr="00827B8E" w:rsidRDefault="00827B8E" w:rsidP="00827B8E">
            <w:pPr>
              <w:spacing w:before="100" w:beforeAutospacing="1" w:after="120"/>
              <w:ind w:left="0"/>
              <w:rPr>
                <w:color w:val="auto"/>
              </w:rPr>
            </w:pPr>
            <w:r w:rsidRPr="00827B8E">
              <w:rPr>
                <w:color w:val="auto"/>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F36BE85" w14:textId="77777777" w:rsidR="00827B8E" w:rsidRPr="00827B8E" w:rsidRDefault="00827B8E" w:rsidP="00827B8E">
            <w:pPr>
              <w:spacing w:before="100" w:beforeAutospacing="1" w:after="120"/>
              <w:ind w:left="0"/>
              <w:rPr>
                <w:color w:val="auto"/>
              </w:rPr>
            </w:pPr>
            <w:r w:rsidRPr="00827B8E">
              <w:rPr>
                <w:color w:val="auto"/>
              </w:rPr>
              <w:t xml:space="preserve">Within the 12 months immediately preceding the contract date and an additional 10 hours every two years </w:t>
            </w:r>
            <w:r w:rsidRPr="00827B8E">
              <w:rPr>
                <w:color w:val="auto"/>
              </w:rPr>
              <w:lastRenderedPageBreak/>
              <w:t>beginning on the date the contract is awarded</w:t>
            </w:r>
          </w:p>
        </w:tc>
      </w:tr>
    </w:tbl>
    <w:p w14:paraId="5B444A41" w14:textId="359B7121" w:rsidR="009D3098" w:rsidRPr="00CF3AB7" w:rsidRDefault="00C04866" w:rsidP="00840FB3">
      <w:pPr>
        <w:pStyle w:val="Heading3"/>
        <w:rPr>
          <w:lang w:val="en"/>
        </w:rPr>
      </w:pPr>
      <w:bookmarkStart w:id="5" w:name="_Toc155097882"/>
      <w:r w:rsidRPr="00CF3AB7">
        <w:rPr>
          <w:rFonts w:eastAsia="Times New Roman"/>
          <w:lang w:val="en"/>
        </w:rPr>
        <w:lastRenderedPageBreak/>
        <w:t>7.2.3 Texas Confidence Builder Training</w:t>
      </w:r>
      <w:bookmarkEnd w:id="5"/>
    </w:p>
    <w:p w14:paraId="785E9E40"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All diabetes educators must attend and participate in the VR Texas Confidence Builder Training. This 14-hour training is completed before a contract is awarded or before services are provided by the diabetes educator, and the training must be retaken every two years.</w:t>
      </w:r>
    </w:p>
    <w:p w14:paraId="60E9F402"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If the Texas Confidence Builder training is not available at the two-year renewal date, the VR diabetes program specialist and the contract manager must request that the requirement be waived or postponed. The request must be documented and approved by the VR director using VR3490, Temporary Waiver of Credentials.</w:t>
      </w:r>
    </w:p>
    <w:p w14:paraId="0A42ED30"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VR does not pay the provider's travel costs for transportation, food, and lodging to attend Texas Confidence Builder Training or other trainings.</w:t>
      </w:r>
    </w:p>
    <w:p w14:paraId="6ED48347" w14:textId="62F3B412" w:rsidR="00DB2923" w:rsidRPr="00CF3AB7" w:rsidRDefault="00C04866" w:rsidP="00840FB3">
      <w:pPr>
        <w:pStyle w:val="Heading2"/>
        <w:rPr>
          <w:lang w:val="en"/>
        </w:rPr>
      </w:pPr>
      <w:bookmarkStart w:id="6" w:name="_Toc155097883"/>
      <w:r w:rsidRPr="00CF3AB7">
        <w:rPr>
          <w:rFonts w:eastAsia="Times New Roman"/>
          <w:lang w:val="en"/>
        </w:rPr>
        <w:t>7.3 Assessment of Diabetes Self-Management</w:t>
      </w:r>
      <w:bookmarkEnd w:id="6"/>
    </w:p>
    <w:p w14:paraId="00376185" w14:textId="7F6FBEC4" w:rsidR="00DB2923" w:rsidRPr="00CF3AB7" w:rsidRDefault="00C04866" w:rsidP="00840FB3">
      <w:pPr>
        <w:pStyle w:val="Heading3"/>
        <w:rPr>
          <w:lang w:val="en"/>
        </w:rPr>
      </w:pPr>
      <w:bookmarkStart w:id="7" w:name="_Toc155097884"/>
      <w:r w:rsidRPr="00CF3AB7">
        <w:rPr>
          <w:rFonts w:eastAsia="Times New Roman"/>
          <w:lang w:val="en"/>
        </w:rPr>
        <w:t>7.3.1 Assessment of Diabetes Self-Management Service Description</w:t>
      </w:r>
      <w:bookmarkEnd w:id="7"/>
    </w:p>
    <w:p w14:paraId="0940B28E"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A diabetes self-management assessment is the diabetes educator's evaluation of a customer's ability to manage the diabetes. The assessment must gather information about the customer's:</w:t>
      </w:r>
    </w:p>
    <w:p w14:paraId="120EB819" w14:textId="77777777" w:rsidR="00C04866" w:rsidRPr="00CF3AB7" w:rsidRDefault="00C04866">
      <w:pPr>
        <w:numPr>
          <w:ilvl w:val="0"/>
          <w:numId w:val="5"/>
        </w:numPr>
        <w:spacing w:after="240"/>
        <w:rPr>
          <w:rFonts w:eastAsia="Times New Roman"/>
          <w:lang w:val="en"/>
        </w:rPr>
      </w:pPr>
      <w:r w:rsidRPr="00CF3AB7">
        <w:rPr>
          <w:rFonts w:eastAsia="Times New Roman"/>
          <w:lang w:val="en"/>
        </w:rPr>
        <w:t>medical history;</w:t>
      </w:r>
    </w:p>
    <w:p w14:paraId="59B947A2" w14:textId="77777777" w:rsidR="00C04866" w:rsidRPr="00CF3AB7" w:rsidRDefault="00C04866">
      <w:pPr>
        <w:numPr>
          <w:ilvl w:val="0"/>
          <w:numId w:val="5"/>
        </w:numPr>
        <w:spacing w:after="240"/>
        <w:rPr>
          <w:rFonts w:eastAsia="Times New Roman"/>
          <w:lang w:val="en"/>
        </w:rPr>
      </w:pPr>
      <w:r w:rsidRPr="00CF3AB7">
        <w:rPr>
          <w:rFonts w:eastAsia="Times New Roman"/>
          <w:lang w:val="en"/>
        </w:rPr>
        <w:t>age;</w:t>
      </w:r>
    </w:p>
    <w:p w14:paraId="33FE06AA" w14:textId="77777777" w:rsidR="00C04866" w:rsidRPr="00CF3AB7" w:rsidRDefault="00C04866">
      <w:pPr>
        <w:numPr>
          <w:ilvl w:val="0"/>
          <w:numId w:val="5"/>
        </w:numPr>
        <w:spacing w:after="240"/>
        <w:rPr>
          <w:rFonts w:eastAsia="Times New Roman"/>
          <w:lang w:val="en"/>
        </w:rPr>
      </w:pPr>
      <w:r w:rsidRPr="00CF3AB7">
        <w:rPr>
          <w:rFonts w:eastAsia="Times New Roman"/>
          <w:lang w:val="en"/>
        </w:rPr>
        <w:t>cultural influences;</w:t>
      </w:r>
    </w:p>
    <w:p w14:paraId="3352886B" w14:textId="77777777" w:rsidR="00C04866" w:rsidRPr="00CF3AB7" w:rsidRDefault="00C04866">
      <w:pPr>
        <w:numPr>
          <w:ilvl w:val="0"/>
          <w:numId w:val="5"/>
        </w:numPr>
        <w:spacing w:after="240"/>
        <w:rPr>
          <w:rFonts w:eastAsia="Times New Roman"/>
          <w:lang w:val="en"/>
        </w:rPr>
      </w:pPr>
      <w:r w:rsidRPr="00CF3AB7">
        <w:rPr>
          <w:rFonts w:eastAsia="Times New Roman"/>
          <w:lang w:val="en"/>
        </w:rPr>
        <w:t>beliefs and attitudes about maintaining good health; and</w:t>
      </w:r>
    </w:p>
    <w:p w14:paraId="0048307D" w14:textId="77777777" w:rsidR="00C04866" w:rsidRPr="00CF3AB7" w:rsidRDefault="00C04866">
      <w:pPr>
        <w:numPr>
          <w:ilvl w:val="0"/>
          <w:numId w:val="5"/>
        </w:numPr>
        <w:spacing w:after="240"/>
        <w:rPr>
          <w:rFonts w:eastAsia="Times New Roman"/>
          <w:lang w:val="en"/>
        </w:rPr>
      </w:pPr>
      <w:r w:rsidRPr="00CF3AB7">
        <w:rPr>
          <w:rFonts w:eastAsia="Times New Roman"/>
          <w:lang w:val="en"/>
        </w:rPr>
        <w:t>knowledge about diabetes.</w:t>
      </w:r>
    </w:p>
    <w:p w14:paraId="6C78E70D" w14:textId="0BD17E94"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A diabetes self-management assessment is provided in person with the trainer and customer at the same location. The diabetes self-management assessment may be provided remotely only with a VR director approved VR3472, Contracted Service Modification Request</w:t>
      </w:r>
      <w:r w:rsidR="00081316">
        <w:rPr>
          <w:rFonts w:ascii="Verdana" w:hAnsi="Verdana"/>
          <w:lang w:val="en"/>
        </w:rPr>
        <w:t xml:space="preserve"> for Blind and Visually Impaired Services</w:t>
      </w:r>
      <w:r w:rsidRPr="00CF3AB7">
        <w:rPr>
          <w:rFonts w:ascii="Verdana" w:hAnsi="Verdana"/>
          <w:lang w:val="en"/>
        </w:rPr>
        <w:t>. Remote services must follow VR-SFP 3.4.8 Remote Service Delivery.</w:t>
      </w:r>
    </w:p>
    <w:p w14:paraId="5C240316"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It is recommended that the diabetes educator use adaptive equipment and disposable supplies for demonstration during the assessment. The suggested items include:</w:t>
      </w:r>
    </w:p>
    <w:p w14:paraId="6C973EDA" w14:textId="77777777" w:rsidR="00C04866" w:rsidRPr="00CF3AB7" w:rsidRDefault="00C04866">
      <w:pPr>
        <w:numPr>
          <w:ilvl w:val="0"/>
          <w:numId w:val="6"/>
        </w:numPr>
        <w:spacing w:after="240"/>
        <w:rPr>
          <w:rFonts w:eastAsia="Times New Roman"/>
          <w:lang w:val="en"/>
        </w:rPr>
      </w:pPr>
      <w:r w:rsidRPr="00CF3AB7">
        <w:rPr>
          <w:rFonts w:eastAsia="Times New Roman"/>
          <w:lang w:val="en"/>
        </w:rPr>
        <w:lastRenderedPageBreak/>
        <w:t>a talking blood-glucose meter;</w:t>
      </w:r>
    </w:p>
    <w:p w14:paraId="01532590" w14:textId="77777777" w:rsidR="00C04866" w:rsidRPr="00CF3AB7" w:rsidRDefault="00C04866">
      <w:pPr>
        <w:numPr>
          <w:ilvl w:val="0"/>
          <w:numId w:val="6"/>
        </w:numPr>
        <w:spacing w:after="240"/>
        <w:rPr>
          <w:rFonts w:eastAsia="Times New Roman"/>
          <w:lang w:val="en"/>
        </w:rPr>
      </w:pPr>
      <w:r w:rsidRPr="00CF3AB7">
        <w:rPr>
          <w:rFonts w:eastAsia="Times New Roman"/>
          <w:lang w:val="en"/>
        </w:rPr>
        <w:t>an insulin-measuring device, such as Count-A-Dose, which allows a blind or vision-impaired individual with diabetes to fill an insulin syringe without assistance;</w:t>
      </w:r>
    </w:p>
    <w:p w14:paraId="6DD4BC3C" w14:textId="77777777" w:rsidR="00C04866" w:rsidRPr="00CF3AB7" w:rsidRDefault="00C04866">
      <w:pPr>
        <w:numPr>
          <w:ilvl w:val="0"/>
          <w:numId w:val="6"/>
        </w:numPr>
        <w:spacing w:after="240"/>
        <w:rPr>
          <w:rFonts w:eastAsia="Times New Roman"/>
          <w:lang w:val="en"/>
        </w:rPr>
      </w:pPr>
      <w:r w:rsidRPr="00CF3AB7">
        <w:rPr>
          <w:rFonts w:eastAsia="Times New Roman"/>
          <w:lang w:val="en"/>
        </w:rPr>
        <w:t>a syringe magnifier;</w:t>
      </w:r>
    </w:p>
    <w:p w14:paraId="1546291C" w14:textId="77777777" w:rsidR="00C04866" w:rsidRPr="00CF3AB7" w:rsidRDefault="00C04866">
      <w:pPr>
        <w:numPr>
          <w:ilvl w:val="0"/>
          <w:numId w:val="6"/>
        </w:numPr>
        <w:spacing w:after="240"/>
        <w:rPr>
          <w:rFonts w:eastAsia="Times New Roman"/>
          <w:lang w:val="en"/>
        </w:rPr>
      </w:pPr>
      <w:r w:rsidRPr="00CF3AB7">
        <w:rPr>
          <w:rFonts w:eastAsia="Times New Roman"/>
          <w:lang w:val="en"/>
        </w:rPr>
        <w:t>a portion-control plate, such as Meal Measure;</w:t>
      </w:r>
    </w:p>
    <w:p w14:paraId="3FA3D7FC" w14:textId="77777777" w:rsidR="00C04866" w:rsidRPr="00CF3AB7" w:rsidRDefault="00C04866">
      <w:pPr>
        <w:numPr>
          <w:ilvl w:val="0"/>
          <w:numId w:val="6"/>
        </w:numPr>
        <w:spacing w:after="240"/>
        <w:rPr>
          <w:rFonts w:eastAsia="Times New Roman"/>
          <w:lang w:val="en"/>
        </w:rPr>
      </w:pPr>
      <w:r w:rsidRPr="00CF3AB7">
        <w:rPr>
          <w:rFonts w:eastAsia="Times New Roman"/>
          <w:lang w:val="en"/>
        </w:rPr>
        <w:t>an insulin pen (or other injectable device for demonstration purposes);</w:t>
      </w:r>
    </w:p>
    <w:p w14:paraId="0BA1BCF6" w14:textId="77777777" w:rsidR="00C04866" w:rsidRPr="00CF3AB7" w:rsidRDefault="00C04866">
      <w:pPr>
        <w:numPr>
          <w:ilvl w:val="0"/>
          <w:numId w:val="6"/>
        </w:numPr>
        <w:spacing w:after="240"/>
        <w:rPr>
          <w:rFonts w:eastAsia="Times New Roman"/>
          <w:lang w:val="en"/>
        </w:rPr>
      </w:pPr>
      <w:r w:rsidRPr="00CF3AB7">
        <w:rPr>
          <w:rFonts w:eastAsia="Times New Roman"/>
          <w:lang w:val="en"/>
        </w:rPr>
        <w:t>a talking blood-pressure monitor; and</w:t>
      </w:r>
    </w:p>
    <w:p w14:paraId="56DAD7BF" w14:textId="77777777" w:rsidR="00C04866" w:rsidRPr="00CF3AB7" w:rsidRDefault="00C04866">
      <w:pPr>
        <w:numPr>
          <w:ilvl w:val="0"/>
          <w:numId w:val="6"/>
        </w:numPr>
        <w:spacing w:after="240"/>
        <w:rPr>
          <w:rFonts w:eastAsia="Times New Roman"/>
          <w:lang w:val="en"/>
        </w:rPr>
      </w:pPr>
      <w:r w:rsidRPr="00CF3AB7">
        <w:rPr>
          <w:rFonts w:eastAsia="Times New Roman"/>
          <w:lang w:val="en"/>
        </w:rPr>
        <w:t>disposable supplies such as test strips, syringes, and insulin.</w:t>
      </w:r>
    </w:p>
    <w:p w14:paraId="2493A4F0"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The customer and instructor develop an education and support plan that is created from evidence-based approaches for effective health communication and education while taking into consideration the customer's barriers to self-management, abilities, and expectations as well as information from the diabetes self-management assessment. (ADA, 2016)</w:t>
      </w:r>
    </w:p>
    <w:p w14:paraId="4F2B49E7"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The initial diabetes self-management assessment helps the diabetes educator recommend the skills training from which the customer would benefit. The training areas include information and skills relating to:</w:t>
      </w:r>
    </w:p>
    <w:p w14:paraId="4ABEFE08" w14:textId="77777777" w:rsidR="00C04866" w:rsidRPr="00CF3AB7" w:rsidRDefault="00C04866">
      <w:pPr>
        <w:numPr>
          <w:ilvl w:val="0"/>
          <w:numId w:val="7"/>
        </w:numPr>
        <w:spacing w:after="240"/>
        <w:rPr>
          <w:rFonts w:eastAsia="Times New Roman"/>
          <w:lang w:val="en"/>
        </w:rPr>
      </w:pPr>
      <w:r w:rsidRPr="00CF3AB7">
        <w:rPr>
          <w:rFonts w:eastAsia="Times New Roman"/>
          <w:lang w:val="en"/>
        </w:rPr>
        <w:t>an overview of the pathophysiology of diabetes;</w:t>
      </w:r>
    </w:p>
    <w:p w14:paraId="1C244DF4" w14:textId="77777777" w:rsidR="00C04866" w:rsidRPr="00CF3AB7" w:rsidRDefault="00C04866">
      <w:pPr>
        <w:numPr>
          <w:ilvl w:val="0"/>
          <w:numId w:val="7"/>
        </w:numPr>
        <w:spacing w:after="240"/>
        <w:rPr>
          <w:rFonts w:eastAsia="Times New Roman"/>
          <w:lang w:val="en"/>
        </w:rPr>
      </w:pPr>
      <w:r w:rsidRPr="00CF3AB7">
        <w:rPr>
          <w:rFonts w:eastAsia="Times New Roman"/>
          <w:lang w:val="en"/>
        </w:rPr>
        <w:t>nutrition;</w:t>
      </w:r>
    </w:p>
    <w:p w14:paraId="37CF4356" w14:textId="77777777" w:rsidR="00C04866" w:rsidRPr="00CF3AB7" w:rsidRDefault="00C04866">
      <w:pPr>
        <w:numPr>
          <w:ilvl w:val="0"/>
          <w:numId w:val="7"/>
        </w:numPr>
        <w:spacing w:after="240"/>
        <w:rPr>
          <w:rFonts w:eastAsia="Times New Roman"/>
          <w:lang w:val="en"/>
        </w:rPr>
      </w:pPr>
      <w:r w:rsidRPr="00CF3AB7">
        <w:rPr>
          <w:rFonts w:eastAsia="Times New Roman"/>
          <w:lang w:val="en"/>
        </w:rPr>
        <w:t>exercise and activity;</w:t>
      </w:r>
    </w:p>
    <w:p w14:paraId="25570ED7" w14:textId="77777777" w:rsidR="00C04866" w:rsidRPr="00CF3AB7" w:rsidRDefault="00C04866">
      <w:pPr>
        <w:numPr>
          <w:ilvl w:val="0"/>
          <w:numId w:val="7"/>
        </w:numPr>
        <w:spacing w:after="240"/>
        <w:rPr>
          <w:rFonts w:eastAsia="Times New Roman"/>
          <w:lang w:val="en"/>
        </w:rPr>
      </w:pPr>
      <w:r w:rsidRPr="00CF3AB7">
        <w:rPr>
          <w:rFonts w:eastAsia="Times New Roman"/>
          <w:lang w:val="en"/>
        </w:rPr>
        <w:t>blood-glucose monitoring and how to use the monitoring results;</w:t>
      </w:r>
    </w:p>
    <w:p w14:paraId="17E1045B" w14:textId="77777777" w:rsidR="00C04866" w:rsidRPr="00CF3AB7" w:rsidRDefault="00C04866">
      <w:pPr>
        <w:numPr>
          <w:ilvl w:val="0"/>
          <w:numId w:val="7"/>
        </w:numPr>
        <w:spacing w:after="240"/>
        <w:rPr>
          <w:rFonts w:eastAsia="Times New Roman"/>
          <w:lang w:val="en"/>
        </w:rPr>
      </w:pPr>
      <w:r w:rsidRPr="00CF3AB7">
        <w:rPr>
          <w:rFonts w:eastAsia="Times New Roman"/>
          <w:lang w:val="en"/>
        </w:rPr>
        <w:t>diabetes-related complications;</w:t>
      </w:r>
    </w:p>
    <w:p w14:paraId="2E70DE04" w14:textId="77777777" w:rsidR="00C04866" w:rsidRPr="00CF3AB7" w:rsidRDefault="00C04866">
      <w:pPr>
        <w:numPr>
          <w:ilvl w:val="0"/>
          <w:numId w:val="7"/>
        </w:numPr>
        <w:spacing w:after="240"/>
        <w:rPr>
          <w:rFonts w:eastAsia="Times New Roman"/>
          <w:lang w:val="en"/>
        </w:rPr>
      </w:pPr>
      <w:r w:rsidRPr="00CF3AB7">
        <w:rPr>
          <w:rFonts w:eastAsia="Times New Roman"/>
          <w:lang w:val="en"/>
        </w:rPr>
        <w:t>management of sick days;</w:t>
      </w:r>
    </w:p>
    <w:p w14:paraId="3B0219D1" w14:textId="77777777" w:rsidR="00C04866" w:rsidRPr="00CF3AB7" w:rsidRDefault="00C04866">
      <w:pPr>
        <w:numPr>
          <w:ilvl w:val="0"/>
          <w:numId w:val="7"/>
        </w:numPr>
        <w:spacing w:after="240"/>
        <w:rPr>
          <w:rFonts w:eastAsia="Times New Roman"/>
          <w:lang w:val="en"/>
        </w:rPr>
      </w:pPr>
      <w:r w:rsidRPr="00CF3AB7">
        <w:rPr>
          <w:rFonts w:eastAsia="Times New Roman"/>
          <w:lang w:val="en"/>
        </w:rPr>
        <w:t>medical treatment;</w:t>
      </w:r>
    </w:p>
    <w:p w14:paraId="5AA54303" w14:textId="77777777" w:rsidR="00C04866" w:rsidRPr="00CF3AB7" w:rsidRDefault="00C04866">
      <w:pPr>
        <w:numPr>
          <w:ilvl w:val="0"/>
          <w:numId w:val="7"/>
        </w:numPr>
        <w:spacing w:after="240"/>
        <w:rPr>
          <w:rFonts w:eastAsia="Times New Roman"/>
          <w:lang w:val="en"/>
        </w:rPr>
      </w:pPr>
      <w:r w:rsidRPr="00CF3AB7">
        <w:rPr>
          <w:rFonts w:eastAsia="Times New Roman"/>
          <w:lang w:val="en"/>
        </w:rPr>
        <w:t>medication;</w:t>
      </w:r>
    </w:p>
    <w:p w14:paraId="1108AD00" w14:textId="77777777" w:rsidR="00C04866" w:rsidRPr="00CF3AB7" w:rsidRDefault="00C04866">
      <w:pPr>
        <w:numPr>
          <w:ilvl w:val="0"/>
          <w:numId w:val="7"/>
        </w:numPr>
        <w:spacing w:after="240"/>
        <w:rPr>
          <w:rFonts w:eastAsia="Times New Roman"/>
          <w:lang w:val="en"/>
        </w:rPr>
      </w:pPr>
      <w:r w:rsidRPr="00CF3AB7">
        <w:rPr>
          <w:rFonts w:eastAsia="Times New Roman"/>
          <w:lang w:val="en"/>
        </w:rPr>
        <w:t>foot, skin, and dental care;</w:t>
      </w:r>
    </w:p>
    <w:p w14:paraId="14E1837D" w14:textId="77777777" w:rsidR="00C04866" w:rsidRPr="00CF3AB7" w:rsidRDefault="00C04866">
      <w:pPr>
        <w:numPr>
          <w:ilvl w:val="0"/>
          <w:numId w:val="7"/>
        </w:numPr>
        <w:spacing w:after="240"/>
        <w:rPr>
          <w:rFonts w:eastAsia="Times New Roman"/>
          <w:lang w:val="en"/>
        </w:rPr>
      </w:pPr>
      <w:r w:rsidRPr="00CF3AB7">
        <w:rPr>
          <w:rFonts w:eastAsia="Times New Roman"/>
          <w:lang w:val="en"/>
        </w:rPr>
        <w:t>preconception care, pregnancy, and gestational diabetes, if applicable;</w:t>
      </w:r>
    </w:p>
    <w:p w14:paraId="2A7E0583" w14:textId="77777777" w:rsidR="00C04866" w:rsidRPr="00CF3AB7" w:rsidRDefault="00C04866">
      <w:pPr>
        <w:numPr>
          <w:ilvl w:val="0"/>
          <w:numId w:val="7"/>
        </w:numPr>
        <w:spacing w:after="240"/>
        <w:rPr>
          <w:rFonts w:eastAsia="Times New Roman"/>
          <w:lang w:val="en"/>
        </w:rPr>
      </w:pPr>
      <w:r w:rsidRPr="00CF3AB7">
        <w:rPr>
          <w:rFonts w:eastAsia="Times New Roman"/>
          <w:lang w:val="en"/>
        </w:rPr>
        <w:t>insulin;</w:t>
      </w:r>
    </w:p>
    <w:p w14:paraId="3FA647C9" w14:textId="77777777" w:rsidR="00C04866" w:rsidRPr="00CF3AB7" w:rsidRDefault="00C04866">
      <w:pPr>
        <w:numPr>
          <w:ilvl w:val="0"/>
          <w:numId w:val="7"/>
        </w:numPr>
        <w:spacing w:after="240"/>
        <w:rPr>
          <w:rFonts w:eastAsia="Times New Roman"/>
          <w:lang w:val="en"/>
        </w:rPr>
      </w:pPr>
      <w:r w:rsidRPr="00CF3AB7">
        <w:rPr>
          <w:rFonts w:eastAsia="Times New Roman"/>
          <w:lang w:val="en"/>
        </w:rPr>
        <w:t>use of the health care system;</w:t>
      </w:r>
    </w:p>
    <w:p w14:paraId="691CB1A6" w14:textId="77777777" w:rsidR="00C04866" w:rsidRPr="00CF3AB7" w:rsidRDefault="00C04866">
      <w:pPr>
        <w:numPr>
          <w:ilvl w:val="0"/>
          <w:numId w:val="7"/>
        </w:numPr>
        <w:spacing w:after="240"/>
        <w:rPr>
          <w:rFonts w:eastAsia="Times New Roman"/>
          <w:lang w:val="en"/>
        </w:rPr>
      </w:pPr>
      <w:r w:rsidRPr="00CF3AB7">
        <w:rPr>
          <w:rFonts w:eastAsia="Times New Roman"/>
          <w:lang w:val="en"/>
        </w:rPr>
        <w:lastRenderedPageBreak/>
        <w:t>community resources;</w:t>
      </w:r>
    </w:p>
    <w:p w14:paraId="0CD82006" w14:textId="77777777" w:rsidR="00C04866" w:rsidRPr="00CF3AB7" w:rsidRDefault="00C04866">
      <w:pPr>
        <w:numPr>
          <w:ilvl w:val="0"/>
          <w:numId w:val="7"/>
        </w:numPr>
        <w:spacing w:after="240"/>
        <w:rPr>
          <w:rFonts w:eastAsia="Times New Roman"/>
          <w:lang w:val="en"/>
        </w:rPr>
      </w:pPr>
      <w:r w:rsidRPr="00CF3AB7">
        <w:rPr>
          <w:rFonts w:eastAsia="Times New Roman"/>
          <w:lang w:val="en"/>
        </w:rPr>
        <w:t>stress and psychosocial adjustment;</w:t>
      </w:r>
    </w:p>
    <w:p w14:paraId="5A513D2D" w14:textId="77777777" w:rsidR="00C04866" w:rsidRPr="00CF3AB7" w:rsidRDefault="00C04866">
      <w:pPr>
        <w:numPr>
          <w:ilvl w:val="0"/>
          <w:numId w:val="7"/>
        </w:numPr>
        <w:spacing w:after="240"/>
        <w:rPr>
          <w:rFonts w:eastAsia="Times New Roman"/>
          <w:lang w:val="en"/>
        </w:rPr>
      </w:pPr>
      <w:r w:rsidRPr="00CF3AB7">
        <w:rPr>
          <w:rFonts w:eastAsia="Times New Roman"/>
          <w:lang w:val="en"/>
        </w:rPr>
        <w:t>goal setting;</w:t>
      </w:r>
    </w:p>
    <w:p w14:paraId="79A4CD9F" w14:textId="77777777" w:rsidR="00C04866" w:rsidRPr="00CF3AB7" w:rsidRDefault="00C04866">
      <w:pPr>
        <w:numPr>
          <w:ilvl w:val="0"/>
          <w:numId w:val="7"/>
        </w:numPr>
        <w:spacing w:after="240"/>
        <w:rPr>
          <w:rFonts w:eastAsia="Times New Roman"/>
          <w:lang w:val="en"/>
        </w:rPr>
      </w:pPr>
      <w:r w:rsidRPr="00CF3AB7">
        <w:rPr>
          <w:rFonts w:eastAsia="Times New Roman"/>
          <w:lang w:val="en"/>
        </w:rPr>
        <w:t>employment aspects and/or barriers related to diabetes; and</w:t>
      </w:r>
    </w:p>
    <w:p w14:paraId="42714AA4" w14:textId="77777777" w:rsidR="00C04866" w:rsidRPr="00CF3AB7" w:rsidRDefault="00C04866">
      <w:pPr>
        <w:numPr>
          <w:ilvl w:val="0"/>
          <w:numId w:val="7"/>
        </w:numPr>
        <w:spacing w:after="240"/>
        <w:rPr>
          <w:rFonts w:eastAsia="Times New Roman"/>
          <w:lang w:val="en"/>
        </w:rPr>
      </w:pPr>
      <w:r w:rsidRPr="00CF3AB7">
        <w:rPr>
          <w:rFonts w:eastAsia="Times New Roman"/>
          <w:lang w:val="en"/>
        </w:rPr>
        <w:t>adaptive diabetes self-management equipment and tools.</w:t>
      </w:r>
    </w:p>
    <w:p w14:paraId="0F49556A"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The initial assessment should evaluate all the above topics. The training plan should recognize the partial or complete deficits in self-management knowledge and identify the specific deficits that should be addressed. If the results of the initial diabetes self-management assessment warrant, training may begin immediately if:</w:t>
      </w:r>
    </w:p>
    <w:p w14:paraId="0B5E8333" w14:textId="77777777" w:rsidR="00C04866" w:rsidRPr="00CF3AB7" w:rsidRDefault="00C04866">
      <w:pPr>
        <w:numPr>
          <w:ilvl w:val="0"/>
          <w:numId w:val="8"/>
        </w:numPr>
        <w:spacing w:after="240"/>
        <w:rPr>
          <w:rFonts w:eastAsia="Times New Roman"/>
          <w:lang w:val="en"/>
        </w:rPr>
      </w:pPr>
      <w:r w:rsidRPr="00CF3AB7">
        <w:rPr>
          <w:rFonts w:eastAsia="Times New Roman"/>
          <w:lang w:val="en"/>
        </w:rPr>
        <w:t>an initial diabetes self-management assessment was conducted in the previous 12 months;</w:t>
      </w:r>
    </w:p>
    <w:p w14:paraId="43DBFE24" w14:textId="77777777" w:rsidR="00C04866" w:rsidRPr="00CF3AB7" w:rsidRDefault="00C04866">
      <w:pPr>
        <w:numPr>
          <w:ilvl w:val="0"/>
          <w:numId w:val="8"/>
        </w:numPr>
        <w:spacing w:after="240"/>
        <w:rPr>
          <w:rFonts w:eastAsia="Times New Roman"/>
          <w:lang w:val="en"/>
        </w:rPr>
      </w:pPr>
      <w:r w:rsidRPr="00CF3AB7">
        <w:rPr>
          <w:rFonts w:eastAsia="Times New Roman"/>
          <w:lang w:val="en"/>
        </w:rPr>
        <w:t>no significant change to the customer's medical status, including no new medications or new complications, has occurred;</w:t>
      </w:r>
    </w:p>
    <w:p w14:paraId="69B170E9" w14:textId="77777777" w:rsidR="00C04866" w:rsidRPr="00CF3AB7" w:rsidRDefault="00C04866">
      <w:pPr>
        <w:numPr>
          <w:ilvl w:val="0"/>
          <w:numId w:val="8"/>
        </w:numPr>
        <w:spacing w:after="240"/>
        <w:rPr>
          <w:rFonts w:eastAsia="Times New Roman"/>
          <w:lang w:val="en"/>
        </w:rPr>
      </w:pPr>
      <w:r w:rsidRPr="00CF3AB7">
        <w:rPr>
          <w:rFonts w:eastAsia="Times New Roman"/>
          <w:lang w:val="en"/>
        </w:rPr>
        <w:t>a service authorization has been issued; and</w:t>
      </w:r>
    </w:p>
    <w:p w14:paraId="57457F92" w14:textId="77777777" w:rsidR="00C04866" w:rsidRPr="00CF3AB7" w:rsidRDefault="00C04866">
      <w:pPr>
        <w:numPr>
          <w:ilvl w:val="0"/>
          <w:numId w:val="8"/>
        </w:numPr>
        <w:spacing w:after="240"/>
        <w:rPr>
          <w:rFonts w:eastAsia="Times New Roman"/>
          <w:lang w:val="en"/>
        </w:rPr>
      </w:pPr>
      <w:r w:rsidRPr="00CF3AB7">
        <w:rPr>
          <w:rFonts w:eastAsia="Times New Roman"/>
          <w:lang w:val="en"/>
        </w:rPr>
        <w:t>the service provider has adequate information to begin skills training based on the results of the Initial Diabetes Self-Management Assessment.</w:t>
      </w:r>
    </w:p>
    <w:p w14:paraId="203BF795"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Should the provider of the diabetes education training be different from the provider who conducted the initial assessment, the VR2888, Diabetes Self-Management Education Assessment, and the VR2901, Diabetes Self-Management Pre- and Post-Assessment, should be reviewed by the new provider prior to initiating diabetes education training.</w:t>
      </w:r>
    </w:p>
    <w:p w14:paraId="3795C60D"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If the new diabetes educator does not agree with the original assessment recommendations, a consultation between the VR counselor, new diabetes educator, and state office program specialist for diabetes education is scheduled to establish an agreement on appropriate diabetes education for the VR customer.</w:t>
      </w:r>
    </w:p>
    <w:p w14:paraId="13CC284F" w14:textId="29039638" w:rsidR="00DB2923" w:rsidRPr="00CF3AB7" w:rsidRDefault="00C04866" w:rsidP="00840FB3">
      <w:pPr>
        <w:pStyle w:val="Heading3"/>
        <w:rPr>
          <w:lang w:val="en"/>
        </w:rPr>
      </w:pPr>
      <w:bookmarkStart w:id="8" w:name="_Toc155097885"/>
      <w:r w:rsidRPr="00CF3AB7">
        <w:rPr>
          <w:rFonts w:eastAsia="Times New Roman"/>
          <w:lang w:val="en"/>
        </w:rPr>
        <w:t>7.3.2 Process and Procedure</w:t>
      </w:r>
      <w:bookmarkEnd w:id="8"/>
    </w:p>
    <w:p w14:paraId="1462CE8C"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The initial diabetes self-management assessment may be conducted before or after eligibility is determined.</w:t>
      </w:r>
    </w:p>
    <w:p w14:paraId="2D9A89F5" w14:textId="71ACBA6B"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 xml:space="preserve">The diabetes self-management assessment provider begins services once a signed VR service authorization and a </w:t>
      </w:r>
      <w:r w:rsidR="001E427C">
        <w:rPr>
          <w:rFonts w:ascii="Verdana" w:hAnsi="Verdana"/>
          <w:lang w:val="en"/>
        </w:rPr>
        <w:t>VR5000, Referral for Provider Services form</w:t>
      </w:r>
      <w:r w:rsidRPr="00CF3AB7">
        <w:rPr>
          <w:rFonts w:ascii="Verdana" w:hAnsi="Verdana"/>
          <w:lang w:val="en"/>
        </w:rPr>
        <w:t>, completed by the VR counselor, or the Independent Living Services for Older Individuals Who Are Blind (ILS-OIB) worker, have been received.</w:t>
      </w:r>
    </w:p>
    <w:p w14:paraId="1CAB3F38" w14:textId="172F5F24"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lastRenderedPageBreak/>
        <w:t xml:space="preserve">The </w:t>
      </w:r>
      <w:r w:rsidR="001E427C">
        <w:rPr>
          <w:rFonts w:ascii="Verdana" w:hAnsi="Verdana"/>
          <w:lang w:val="en"/>
        </w:rPr>
        <w:t>VR5000, Referral for Provider Services</w:t>
      </w:r>
      <w:r w:rsidR="00BA1800">
        <w:rPr>
          <w:rFonts w:ascii="Verdana" w:hAnsi="Verdana"/>
          <w:lang w:val="en"/>
        </w:rPr>
        <w:t xml:space="preserve"> form</w:t>
      </w:r>
      <w:r w:rsidRPr="00CF3AB7">
        <w:rPr>
          <w:rFonts w:ascii="Verdana" w:hAnsi="Verdana"/>
          <w:lang w:val="en"/>
        </w:rPr>
        <w:t>:</w:t>
      </w:r>
    </w:p>
    <w:p w14:paraId="70A4F832" w14:textId="77777777" w:rsidR="00C04866" w:rsidRPr="00CF3AB7" w:rsidRDefault="00C04866">
      <w:pPr>
        <w:numPr>
          <w:ilvl w:val="0"/>
          <w:numId w:val="9"/>
        </w:numPr>
        <w:spacing w:after="240"/>
        <w:rPr>
          <w:rFonts w:eastAsia="Times New Roman"/>
          <w:lang w:val="en"/>
        </w:rPr>
      </w:pPr>
      <w:r w:rsidRPr="00CF3AB7">
        <w:rPr>
          <w:rFonts w:eastAsia="Times New Roman"/>
          <w:lang w:val="en"/>
        </w:rPr>
        <w:t>indicates why the customer is referred for diabetes education evaluation; and</w:t>
      </w:r>
    </w:p>
    <w:p w14:paraId="03D2807E" w14:textId="77777777" w:rsidR="00C04866" w:rsidRPr="00CF3AB7" w:rsidRDefault="00C04866">
      <w:pPr>
        <w:numPr>
          <w:ilvl w:val="0"/>
          <w:numId w:val="9"/>
        </w:numPr>
        <w:spacing w:after="240"/>
        <w:rPr>
          <w:rFonts w:eastAsia="Times New Roman"/>
          <w:lang w:val="en"/>
        </w:rPr>
      </w:pPr>
      <w:r w:rsidRPr="00CF3AB7">
        <w:rPr>
          <w:rFonts w:eastAsia="Times New Roman"/>
          <w:lang w:val="en"/>
        </w:rPr>
        <w:t>describes issues and/or questions that are addressed in the diabetes educator's report.</w:t>
      </w:r>
    </w:p>
    <w:p w14:paraId="3D980BA9"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The initial diabetes self-management assessment must not exceed two hours and must be held for each customer individually.</w:t>
      </w:r>
    </w:p>
    <w:p w14:paraId="0D041A7B" w14:textId="5207773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The provider must discuss additional hours with the VR counselor or the ILS-OIB worker and the VR diabetes program specialist. The request must be documented and approved by the VR director using VR3472, Contracted Service Modification Request</w:t>
      </w:r>
      <w:r w:rsidR="00081316">
        <w:rPr>
          <w:rFonts w:ascii="Verdana" w:hAnsi="Verdana"/>
          <w:lang w:val="en"/>
        </w:rPr>
        <w:t xml:space="preserve"> for Blind and Visually Impaired Services</w:t>
      </w:r>
      <w:r w:rsidRPr="00CF3AB7">
        <w:rPr>
          <w:rFonts w:ascii="Verdana" w:hAnsi="Verdana"/>
          <w:lang w:val="en"/>
        </w:rPr>
        <w:t>.</w:t>
      </w:r>
    </w:p>
    <w:p w14:paraId="50942D8E" w14:textId="684ECE9E" w:rsidR="00DB2923" w:rsidRPr="00CF3AB7" w:rsidRDefault="00C04866" w:rsidP="00840FB3">
      <w:pPr>
        <w:pStyle w:val="Heading3"/>
        <w:rPr>
          <w:lang w:val="en"/>
        </w:rPr>
      </w:pPr>
      <w:bookmarkStart w:id="9" w:name="_Toc155097886"/>
      <w:r w:rsidRPr="00CF3AB7">
        <w:rPr>
          <w:rFonts w:eastAsia="Times New Roman"/>
          <w:lang w:val="en"/>
        </w:rPr>
        <w:t>7.3.3 Education and Support Plan</w:t>
      </w:r>
      <w:bookmarkEnd w:id="9"/>
    </w:p>
    <w:p w14:paraId="38578BE6"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The diabetes educator develops a written education and support plan in the Overall Recommendations section of VR2888, Diabetes Self-Management Education Assessment.</w:t>
      </w:r>
    </w:p>
    <w:p w14:paraId="119EB8B8"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VR staff and the diabetes educator ensure that the education and support plan is appropriate, based on the customer's:</w:t>
      </w:r>
    </w:p>
    <w:p w14:paraId="11212D3C" w14:textId="77777777" w:rsidR="00C04866" w:rsidRPr="00CF3AB7" w:rsidRDefault="00C04866">
      <w:pPr>
        <w:numPr>
          <w:ilvl w:val="0"/>
          <w:numId w:val="10"/>
        </w:numPr>
        <w:spacing w:after="240"/>
        <w:rPr>
          <w:rFonts w:eastAsia="Times New Roman"/>
          <w:lang w:val="en"/>
        </w:rPr>
      </w:pPr>
      <w:r w:rsidRPr="00CF3AB7">
        <w:rPr>
          <w:rFonts w:eastAsia="Times New Roman"/>
          <w:lang w:val="en"/>
        </w:rPr>
        <w:t>age;</w:t>
      </w:r>
    </w:p>
    <w:p w14:paraId="40D107BA" w14:textId="77777777" w:rsidR="00C04866" w:rsidRPr="00CF3AB7" w:rsidRDefault="00C04866">
      <w:pPr>
        <w:numPr>
          <w:ilvl w:val="0"/>
          <w:numId w:val="10"/>
        </w:numPr>
        <w:spacing w:after="240"/>
        <w:rPr>
          <w:rFonts w:eastAsia="Times New Roman"/>
          <w:lang w:val="en"/>
        </w:rPr>
      </w:pPr>
      <w:r w:rsidRPr="00CF3AB7">
        <w:rPr>
          <w:rFonts w:eastAsia="Times New Roman"/>
          <w:lang w:val="en"/>
        </w:rPr>
        <w:t>type of diabetes (1 or 2);</w:t>
      </w:r>
    </w:p>
    <w:p w14:paraId="2E223580" w14:textId="77777777" w:rsidR="00C04866" w:rsidRPr="00CF3AB7" w:rsidRDefault="00C04866">
      <w:pPr>
        <w:numPr>
          <w:ilvl w:val="0"/>
          <w:numId w:val="10"/>
        </w:numPr>
        <w:spacing w:after="240"/>
        <w:rPr>
          <w:rFonts w:eastAsia="Times New Roman"/>
          <w:lang w:val="en"/>
        </w:rPr>
      </w:pPr>
      <w:r w:rsidRPr="00CF3AB7">
        <w:rPr>
          <w:rFonts w:eastAsia="Times New Roman"/>
          <w:lang w:val="en"/>
        </w:rPr>
        <w:t>history of diabetes;</w:t>
      </w:r>
    </w:p>
    <w:p w14:paraId="716B3B8D" w14:textId="77777777" w:rsidR="00C04866" w:rsidRPr="00CF3AB7" w:rsidRDefault="00C04866">
      <w:pPr>
        <w:numPr>
          <w:ilvl w:val="0"/>
          <w:numId w:val="10"/>
        </w:numPr>
        <w:spacing w:after="240"/>
        <w:rPr>
          <w:rFonts w:eastAsia="Times New Roman"/>
          <w:lang w:val="en"/>
        </w:rPr>
      </w:pPr>
      <w:r w:rsidRPr="00CF3AB7">
        <w:rPr>
          <w:rFonts w:eastAsia="Times New Roman"/>
          <w:lang w:val="en"/>
        </w:rPr>
        <w:t>cultural influences;</w:t>
      </w:r>
    </w:p>
    <w:p w14:paraId="39D87813" w14:textId="77777777" w:rsidR="00C04866" w:rsidRPr="00CF3AB7" w:rsidRDefault="00C04866">
      <w:pPr>
        <w:numPr>
          <w:ilvl w:val="0"/>
          <w:numId w:val="10"/>
        </w:numPr>
        <w:spacing w:after="240"/>
        <w:rPr>
          <w:rFonts w:eastAsia="Times New Roman"/>
          <w:lang w:val="en"/>
        </w:rPr>
      </w:pPr>
      <w:r w:rsidRPr="00CF3AB7">
        <w:rPr>
          <w:rFonts w:eastAsia="Times New Roman"/>
          <w:lang w:val="en"/>
        </w:rPr>
        <w:t>learning abilities; and</w:t>
      </w:r>
    </w:p>
    <w:p w14:paraId="40834173" w14:textId="77777777" w:rsidR="00C04866" w:rsidRPr="00CF3AB7" w:rsidRDefault="00C04866">
      <w:pPr>
        <w:numPr>
          <w:ilvl w:val="0"/>
          <w:numId w:val="10"/>
        </w:numPr>
        <w:spacing w:after="240"/>
        <w:rPr>
          <w:rFonts w:eastAsia="Times New Roman"/>
          <w:lang w:val="en"/>
        </w:rPr>
      </w:pPr>
      <w:r w:rsidRPr="00CF3AB7">
        <w:rPr>
          <w:rFonts w:eastAsia="Times New Roman"/>
          <w:lang w:val="en"/>
        </w:rPr>
        <w:t>disability.</w:t>
      </w:r>
    </w:p>
    <w:p w14:paraId="0672BCBC"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Diabetes educators must use the talking blood-glucose meter recommended by the VR state office diabetes program specialist to:</w:t>
      </w:r>
    </w:p>
    <w:p w14:paraId="7ABF379C" w14:textId="77777777" w:rsidR="00C04866" w:rsidRPr="00CF3AB7" w:rsidRDefault="00C04866">
      <w:pPr>
        <w:numPr>
          <w:ilvl w:val="0"/>
          <w:numId w:val="11"/>
        </w:numPr>
        <w:spacing w:after="240"/>
        <w:rPr>
          <w:rFonts w:eastAsia="Times New Roman"/>
          <w:lang w:val="en"/>
        </w:rPr>
      </w:pPr>
      <w:r w:rsidRPr="00CF3AB7">
        <w:rPr>
          <w:rFonts w:eastAsia="Times New Roman"/>
          <w:lang w:val="en"/>
        </w:rPr>
        <w:t>assess the customer's glucose (blood sugar) level;</w:t>
      </w:r>
    </w:p>
    <w:p w14:paraId="14C5482C" w14:textId="77777777" w:rsidR="00C04866" w:rsidRPr="00CF3AB7" w:rsidRDefault="00C04866">
      <w:pPr>
        <w:numPr>
          <w:ilvl w:val="0"/>
          <w:numId w:val="11"/>
        </w:numPr>
        <w:spacing w:after="240"/>
        <w:rPr>
          <w:rFonts w:eastAsia="Times New Roman"/>
          <w:lang w:val="en"/>
        </w:rPr>
      </w:pPr>
      <w:r w:rsidRPr="00CF3AB7">
        <w:rPr>
          <w:rFonts w:eastAsia="Times New Roman"/>
          <w:lang w:val="en"/>
        </w:rPr>
        <w:t>assess the customer's understanding of how to check blood sugar properly; and</w:t>
      </w:r>
    </w:p>
    <w:p w14:paraId="6F6E740F" w14:textId="77777777" w:rsidR="00C04866" w:rsidRPr="00CF3AB7" w:rsidRDefault="00C04866">
      <w:pPr>
        <w:numPr>
          <w:ilvl w:val="0"/>
          <w:numId w:val="11"/>
        </w:numPr>
        <w:spacing w:after="240"/>
        <w:rPr>
          <w:rFonts w:eastAsia="Times New Roman"/>
          <w:lang w:val="en"/>
        </w:rPr>
      </w:pPr>
      <w:r w:rsidRPr="00CF3AB7">
        <w:rPr>
          <w:rFonts w:eastAsia="Times New Roman"/>
          <w:lang w:val="en"/>
        </w:rPr>
        <w:t>provide skills training to the customer.</w:t>
      </w:r>
    </w:p>
    <w:p w14:paraId="7B674680"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lastRenderedPageBreak/>
        <w:t>If the diabetes educator recommends using a different type of talking meter, the VR diabetes program specialist must authorize the purchase before the equipment is purchased and skills training occurs.</w:t>
      </w:r>
    </w:p>
    <w:p w14:paraId="4408A1CC"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The diabetes educator completes the assessment of the customer's ability to manage the diabetes and makes recommendations for training, equipment, and services using VR2888, Diabetes Self-Management Education Assessment. The assessment report must be submitted to VR within 35 days of completion of the assessment.</w:t>
      </w:r>
    </w:p>
    <w:p w14:paraId="1A33EE59"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Behavior change goal setting empowers the customer to fully engage in personal problem solving to change behavior and improve outcomes. Using person centered, informed decision making, the diabetes educator guides the customer in the skill of goal setting by assisting them to</w:t>
      </w:r>
    </w:p>
    <w:p w14:paraId="554B7AA3" w14:textId="77777777" w:rsidR="00C04866" w:rsidRPr="00CF3AB7" w:rsidRDefault="00C04866">
      <w:pPr>
        <w:numPr>
          <w:ilvl w:val="0"/>
          <w:numId w:val="12"/>
        </w:numPr>
        <w:spacing w:after="240"/>
        <w:rPr>
          <w:rFonts w:eastAsia="Times New Roman"/>
          <w:lang w:val="en"/>
        </w:rPr>
      </w:pPr>
      <w:r w:rsidRPr="00CF3AB7">
        <w:rPr>
          <w:rFonts w:eastAsia="Times New Roman"/>
          <w:lang w:val="en"/>
        </w:rPr>
        <w:t>select an activity that best suits the customer’s self-management needs,</w:t>
      </w:r>
    </w:p>
    <w:p w14:paraId="4BACA2CB" w14:textId="77777777" w:rsidR="00C04866" w:rsidRPr="00CF3AB7" w:rsidRDefault="00C04866">
      <w:pPr>
        <w:numPr>
          <w:ilvl w:val="0"/>
          <w:numId w:val="12"/>
        </w:numPr>
        <w:spacing w:after="240"/>
        <w:rPr>
          <w:rFonts w:eastAsia="Times New Roman"/>
          <w:lang w:val="en"/>
        </w:rPr>
      </w:pPr>
      <w:r w:rsidRPr="00CF3AB7">
        <w:rPr>
          <w:rFonts w:eastAsia="Times New Roman"/>
          <w:lang w:val="en"/>
        </w:rPr>
        <w:t>help the customer identify strategies and resources for success as well as barriers, and</w:t>
      </w:r>
    </w:p>
    <w:p w14:paraId="38EE2EF2" w14:textId="77777777" w:rsidR="00C04866" w:rsidRPr="00CF3AB7" w:rsidRDefault="00C04866">
      <w:pPr>
        <w:numPr>
          <w:ilvl w:val="0"/>
          <w:numId w:val="12"/>
        </w:numPr>
        <w:spacing w:after="240"/>
        <w:rPr>
          <w:rFonts w:eastAsia="Times New Roman"/>
          <w:lang w:val="en"/>
        </w:rPr>
      </w:pPr>
      <w:r w:rsidRPr="00CF3AB7">
        <w:rPr>
          <w:rFonts w:eastAsia="Times New Roman"/>
          <w:lang w:val="en"/>
        </w:rPr>
        <w:t>plan a course to achieve the goal.</w:t>
      </w:r>
    </w:p>
    <w:p w14:paraId="248BD4A7"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An initial behavior change goal must be set at the initial assessment. This is the customer’s goal and action plan. </w:t>
      </w:r>
    </w:p>
    <w:p w14:paraId="2369E33C"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If the diabetes educator cannot schedule the visit with the customer to initiate the assessment within three calendar weeks, then the educator must notify the VR counselor by email, paper mail, or fax. VR may determine that it is necessary to cancel the service authorization and identify a new provider.</w:t>
      </w:r>
    </w:p>
    <w:p w14:paraId="76324A3C" w14:textId="6C499640" w:rsidR="00DB2923" w:rsidRPr="00CF3AB7" w:rsidRDefault="00C04866" w:rsidP="00840FB3">
      <w:pPr>
        <w:pStyle w:val="Heading3"/>
        <w:rPr>
          <w:lang w:val="en"/>
        </w:rPr>
      </w:pPr>
      <w:bookmarkStart w:id="10" w:name="_Toc155097887"/>
      <w:r w:rsidRPr="00CF3AB7">
        <w:rPr>
          <w:rFonts w:eastAsia="Times New Roman"/>
          <w:lang w:val="en"/>
        </w:rPr>
        <w:t>7.3.4 Outcomes Required for Payment</w:t>
      </w:r>
      <w:bookmarkEnd w:id="10"/>
    </w:p>
    <w:p w14:paraId="05FDE8CF"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The diabetes educator documents the two-hour initial diabetes self-management assessment and other findings for each customer on the:</w:t>
      </w:r>
    </w:p>
    <w:p w14:paraId="78D8EEB0" w14:textId="77777777" w:rsidR="00C04866" w:rsidRPr="00CF3AB7" w:rsidRDefault="00C04866">
      <w:pPr>
        <w:numPr>
          <w:ilvl w:val="0"/>
          <w:numId w:val="13"/>
        </w:numPr>
        <w:spacing w:after="240"/>
        <w:rPr>
          <w:rFonts w:eastAsia="Times New Roman"/>
          <w:lang w:val="en"/>
        </w:rPr>
      </w:pPr>
      <w:r w:rsidRPr="00CF3AB7">
        <w:rPr>
          <w:rFonts w:eastAsia="Times New Roman"/>
          <w:lang w:val="en"/>
        </w:rPr>
        <w:t>VR2888, Diabetes Self-Management Education Assessment; and</w:t>
      </w:r>
    </w:p>
    <w:p w14:paraId="3549DD8F" w14:textId="77777777" w:rsidR="00C04866" w:rsidRPr="00CF3AB7" w:rsidRDefault="00C04866">
      <w:pPr>
        <w:numPr>
          <w:ilvl w:val="0"/>
          <w:numId w:val="13"/>
        </w:numPr>
        <w:spacing w:after="240"/>
        <w:rPr>
          <w:rFonts w:eastAsia="Times New Roman"/>
          <w:lang w:val="en"/>
        </w:rPr>
      </w:pPr>
      <w:r w:rsidRPr="00CF3AB7">
        <w:rPr>
          <w:rFonts w:eastAsia="Times New Roman"/>
          <w:lang w:val="en"/>
        </w:rPr>
        <w:t>VR2901, Diabetes Pre- and Post-Assessment.</w:t>
      </w:r>
    </w:p>
    <w:p w14:paraId="6DC58818"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All forms must be completed in their entirety for the provider to be paid. As appropriate, the provider uses the following notations:</w:t>
      </w:r>
    </w:p>
    <w:p w14:paraId="4E02F60E" w14:textId="77777777" w:rsidR="00C04866" w:rsidRPr="00CF3AB7" w:rsidRDefault="00C04866">
      <w:pPr>
        <w:numPr>
          <w:ilvl w:val="0"/>
          <w:numId w:val="14"/>
        </w:numPr>
        <w:spacing w:after="240"/>
        <w:rPr>
          <w:rFonts w:eastAsia="Times New Roman"/>
          <w:lang w:val="en"/>
        </w:rPr>
      </w:pPr>
      <w:r w:rsidRPr="00CF3AB7">
        <w:rPr>
          <w:rFonts w:eastAsia="Times New Roman"/>
          <w:lang w:val="en"/>
        </w:rPr>
        <w:t>N/A for "not applicable"</w:t>
      </w:r>
    </w:p>
    <w:p w14:paraId="62A6624E" w14:textId="77777777" w:rsidR="00C04866" w:rsidRPr="00CF3AB7" w:rsidRDefault="00C04866">
      <w:pPr>
        <w:numPr>
          <w:ilvl w:val="0"/>
          <w:numId w:val="14"/>
        </w:numPr>
        <w:spacing w:after="240"/>
        <w:rPr>
          <w:rFonts w:eastAsia="Times New Roman"/>
          <w:lang w:val="en"/>
        </w:rPr>
      </w:pPr>
      <w:r w:rsidRPr="00CF3AB7">
        <w:rPr>
          <w:rFonts w:eastAsia="Times New Roman"/>
          <w:lang w:val="en"/>
        </w:rPr>
        <w:t>N/D for "not disclosed by customer"</w:t>
      </w:r>
    </w:p>
    <w:p w14:paraId="241647C5" w14:textId="77777777" w:rsidR="00C04866" w:rsidRPr="00CF3AB7" w:rsidRDefault="00C04866">
      <w:pPr>
        <w:numPr>
          <w:ilvl w:val="0"/>
          <w:numId w:val="14"/>
        </w:numPr>
        <w:spacing w:after="240"/>
        <w:rPr>
          <w:rFonts w:eastAsia="Times New Roman"/>
          <w:lang w:val="en"/>
        </w:rPr>
      </w:pPr>
      <w:r w:rsidRPr="00CF3AB7">
        <w:rPr>
          <w:rFonts w:eastAsia="Times New Roman"/>
          <w:lang w:val="en"/>
        </w:rPr>
        <w:t>N/E for "not evaluated"</w:t>
      </w:r>
    </w:p>
    <w:p w14:paraId="05CC0698"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lastRenderedPageBreak/>
        <w:t>The initial assessment fields are completed on the VR2901. The form is saved electronically so that the post-assessment fields can be completed later.</w:t>
      </w:r>
    </w:p>
    <w:p w14:paraId="7F25A744"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The VR2888, Diabetes Self-Management Education Assessment, reports the information that the diabetes educator captured during the initial assessment as well as the recommendations for equipment and training.</w:t>
      </w:r>
    </w:p>
    <w:p w14:paraId="628EE8CB"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The VR2901, Diabetes Pre- and Post-Assessment, allows a comparison of the customer's knowledge of diabetes management before and after training.</w:t>
      </w:r>
    </w:p>
    <w:p w14:paraId="0D52C890" w14:textId="62B9EAD0" w:rsidR="00DB2923" w:rsidRPr="00CF3AB7" w:rsidRDefault="00C04866" w:rsidP="00840FB3">
      <w:pPr>
        <w:pStyle w:val="Heading2"/>
        <w:rPr>
          <w:lang w:val="en"/>
        </w:rPr>
      </w:pPr>
      <w:bookmarkStart w:id="11" w:name="_Toc155097888"/>
      <w:r w:rsidRPr="00CF3AB7">
        <w:rPr>
          <w:rFonts w:eastAsia="Times New Roman"/>
          <w:lang w:val="en"/>
        </w:rPr>
        <w:t>7.4 Diabetes Skills Training</w:t>
      </w:r>
      <w:bookmarkEnd w:id="11"/>
    </w:p>
    <w:p w14:paraId="1E8810A6" w14:textId="51091E44" w:rsidR="00A0563A" w:rsidRPr="00A0563A" w:rsidRDefault="00A0563A" w:rsidP="00FD7072">
      <w:pPr>
        <w:pStyle w:val="Heading3"/>
      </w:pPr>
      <w:bookmarkStart w:id="12" w:name="_Toc155097889"/>
      <w:r w:rsidRPr="00A0563A">
        <w:t>7.4.1 Diabetes Skills Training Service Description</w:t>
      </w:r>
      <w:bookmarkEnd w:id="12"/>
    </w:p>
    <w:p w14:paraId="64F3777C" w14:textId="77777777" w:rsidR="00A0563A" w:rsidRPr="00A0563A" w:rsidRDefault="00A0563A" w:rsidP="00A0563A">
      <w:pPr>
        <w:spacing w:before="100" w:beforeAutospacing="1" w:after="120"/>
        <w:ind w:left="0"/>
        <w:rPr>
          <w:color w:val="auto"/>
        </w:rPr>
      </w:pPr>
      <w:r w:rsidRPr="00A0563A">
        <w:rPr>
          <w:color w:val="auto"/>
        </w:rPr>
        <w:t>Diabetes skills training is provided by a diabetes educator who instructs and counsels the customer and family by means of individual and/or group skills training sessions that have been authorized by means of a service authorization.</w:t>
      </w:r>
    </w:p>
    <w:p w14:paraId="6B3BBF50" w14:textId="77777777" w:rsidR="00A0563A" w:rsidRPr="00A0563A" w:rsidRDefault="00A0563A" w:rsidP="00A0563A">
      <w:pPr>
        <w:spacing w:before="100" w:beforeAutospacing="1" w:after="120"/>
        <w:ind w:left="0"/>
        <w:rPr>
          <w:color w:val="auto"/>
        </w:rPr>
      </w:pPr>
      <w:r w:rsidRPr="00A0563A">
        <w:rPr>
          <w:color w:val="auto"/>
        </w:rPr>
        <w:t>Initial Diabetes skills training is provided in person with the trainer and customer at the same location and covers the following topics:</w:t>
      </w:r>
    </w:p>
    <w:p w14:paraId="6E275626" w14:textId="77777777" w:rsidR="00A0563A" w:rsidRPr="00A0563A" w:rsidRDefault="00A0563A">
      <w:pPr>
        <w:numPr>
          <w:ilvl w:val="0"/>
          <w:numId w:val="34"/>
        </w:numPr>
        <w:spacing w:before="100" w:beforeAutospacing="1" w:after="120"/>
        <w:contextualSpacing/>
        <w:rPr>
          <w:color w:val="auto"/>
        </w:rPr>
      </w:pPr>
      <w:r w:rsidRPr="00A0563A">
        <w:rPr>
          <w:color w:val="auto"/>
        </w:rPr>
        <w:t xml:space="preserve">Equipment training (whether purchased by TWC or using comparable benefits) </w:t>
      </w:r>
    </w:p>
    <w:p w14:paraId="7620D3D5" w14:textId="77777777" w:rsidR="00A0563A" w:rsidRPr="00A0563A" w:rsidRDefault="00A0563A">
      <w:pPr>
        <w:numPr>
          <w:ilvl w:val="0"/>
          <w:numId w:val="34"/>
        </w:numPr>
        <w:spacing w:before="100" w:beforeAutospacing="1" w:after="120"/>
        <w:contextualSpacing/>
        <w:rPr>
          <w:color w:val="auto"/>
        </w:rPr>
      </w:pPr>
      <w:r w:rsidRPr="00A0563A">
        <w:rPr>
          <w:color w:val="auto"/>
        </w:rPr>
        <w:t xml:space="preserve">The first hour of healthy eating </w:t>
      </w:r>
    </w:p>
    <w:p w14:paraId="646B7F19" w14:textId="77777777" w:rsidR="00A0563A" w:rsidRPr="00A0563A" w:rsidRDefault="00A0563A">
      <w:pPr>
        <w:numPr>
          <w:ilvl w:val="0"/>
          <w:numId w:val="34"/>
        </w:numPr>
        <w:spacing w:before="100" w:beforeAutospacing="1" w:after="120"/>
        <w:contextualSpacing/>
        <w:rPr>
          <w:color w:val="auto"/>
        </w:rPr>
      </w:pPr>
      <w:r w:rsidRPr="00A0563A">
        <w:rPr>
          <w:color w:val="auto"/>
        </w:rPr>
        <w:t xml:space="preserve">The first hour of discussing patterns and trends </w:t>
      </w:r>
    </w:p>
    <w:p w14:paraId="0AF7D181" w14:textId="77777777" w:rsidR="00A0563A" w:rsidRPr="00A0563A" w:rsidRDefault="00A0563A">
      <w:pPr>
        <w:numPr>
          <w:ilvl w:val="0"/>
          <w:numId w:val="34"/>
        </w:numPr>
        <w:spacing w:before="100" w:beforeAutospacing="1" w:after="120"/>
        <w:contextualSpacing/>
        <w:rPr>
          <w:color w:val="auto"/>
        </w:rPr>
      </w:pPr>
      <w:r w:rsidRPr="00A0563A">
        <w:rPr>
          <w:color w:val="auto"/>
        </w:rPr>
        <w:t>The first half hour of being active</w:t>
      </w:r>
    </w:p>
    <w:p w14:paraId="602CF929" w14:textId="77777777" w:rsidR="00A0563A" w:rsidRPr="00A0563A" w:rsidRDefault="00A0563A">
      <w:pPr>
        <w:numPr>
          <w:ilvl w:val="0"/>
          <w:numId w:val="34"/>
        </w:numPr>
        <w:spacing w:before="100" w:beforeAutospacing="1" w:after="120"/>
        <w:contextualSpacing/>
        <w:rPr>
          <w:color w:val="auto"/>
        </w:rPr>
      </w:pPr>
      <w:r w:rsidRPr="00A0563A">
        <w:rPr>
          <w:color w:val="auto"/>
        </w:rPr>
        <w:t xml:space="preserve">The first quarter hour of foot care </w:t>
      </w:r>
    </w:p>
    <w:p w14:paraId="385F75AF" w14:textId="1BC18266" w:rsidR="00A0563A" w:rsidRPr="00D265D3" w:rsidRDefault="00A0563A" w:rsidP="00A0563A">
      <w:pPr>
        <w:spacing w:before="100" w:beforeAutospacing="1" w:after="120"/>
        <w:ind w:left="0"/>
        <w:rPr>
          <w:color w:val="auto"/>
        </w:rPr>
      </w:pPr>
      <w:r w:rsidRPr="00A0563A">
        <w:rPr>
          <w:color w:val="auto"/>
        </w:rPr>
        <w:t xml:space="preserve">The initial diabetes skills training may be provided remotely only </w:t>
      </w:r>
      <w:r w:rsidRPr="00AC2229">
        <w:rPr>
          <w:color w:val="auto"/>
        </w:rPr>
        <w:t xml:space="preserve">with </w:t>
      </w:r>
      <w:r w:rsidR="00AC2229">
        <w:rPr>
          <w:color w:val="auto"/>
        </w:rPr>
        <w:t xml:space="preserve">a </w:t>
      </w:r>
      <w:r w:rsidRPr="00AC2229">
        <w:rPr>
          <w:color w:val="auto"/>
        </w:rPr>
        <w:t>VR3472, Contracted Service Modification Request</w:t>
      </w:r>
      <w:r w:rsidR="00081316">
        <w:rPr>
          <w:color w:val="auto"/>
        </w:rPr>
        <w:t xml:space="preserve"> for Blind and Visually Impaired Services</w:t>
      </w:r>
      <w:r w:rsidRPr="00AC2229">
        <w:rPr>
          <w:color w:val="auto"/>
        </w:rPr>
        <w:t xml:space="preserve"> approved by the VR director before services begin</w:t>
      </w:r>
      <w:r w:rsidRPr="00A0563A">
        <w:rPr>
          <w:color w:val="auto"/>
        </w:rPr>
        <w:t>. Remote services must follow </w:t>
      </w:r>
      <w:r w:rsidRPr="00D265D3">
        <w:rPr>
          <w:color w:val="auto"/>
        </w:rPr>
        <w:t>VR-SFP 3.4.8 Remote Service Delivery.</w:t>
      </w:r>
    </w:p>
    <w:p w14:paraId="4132819B" w14:textId="77777777" w:rsidR="00A0563A" w:rsidRPr="00A0563A" w:rsidRDefault="00A0563A" w:rsidP="00A0563A">
      <w:pPr>
        <w:spacing w:before="100" w:beforeAutospacing="1" w:after="120"/>
        <w:ind w:left="0"/>
        <w:rPr>
          <w:color w:val="auto"/>
        </w:rPr>
      </w:pPr>
      <w:r w:rsidRPr="00A0563A">
        <w:rPr>
          <w:color w:val="auto"/>
        </w:rPr>
        <w:t>After initial diabetes skills training is provided, additional teaching for review or reinforcement may be completed in person, by phone, or by video conference.  Training topics may include the following:</w:t>
      </w:r>
    </w:p>
    <w:p w14:paraId="49A2F8A4" w14:textId="77777777" w:rsidR="00A0563A" w:rsidRPr="00A0563A" w:rsidRDefault="00A0563A">
      <w:pPr>
        <w:numPr>
          <w:ilvl w:val="0"/>
          <w:numId w:val="35"/>
        </w:numPr>
        <w:spacing w:before="100" w:beforeAutospacing="1" w:after="120"/>
        <w:contextualSpacing/>
        <w:rPr>
          <w:color w:val="auto"/>
        </w:rPr>
      </w:pPr>
      <w:r w:rsidRPr="00A0563A">
        <w:rPr>
          <w:color w:val="auto"/>
        </w:rPr>
        <w:t>Introduction to diabetes or prediabetes</w:t>
      </w:r>
    </w:p>
    <w:p w14:paraId="0C29838C" w14:textId="77777777" w:rsidR="00A0563A" w:rsidRPr="00A0563A" w:rsidRDefault="00A0563A">
      <w:pPr>
        <w:numPr>
          <w:ilvl w:val="0"/>
          <w:numId w:val="35"/>
        </w:numPr>
        <w:spacing w:before="100" w:beforeAutospacing="1" w:after="120"/>
        <w:contextualSpacing/>
        <w:rPr>
          <w:color w:val="auto"/>
        </w:rPr>
      </w:pPr>
      <w:r w:rsidRPr="00A0563A">
        <w:rPr>
          <w:color w:val="auto"/>
        </w:rPr>
        <w:t>Healthy coping</w:t>
      </w:r>
    </w:p>
    <w:p w14:paraId="2FA84EC7" w14:textId="77777777" w:rsidR="00A0563A" w:rsidRPr="00A0563A" w:rsidRDefault="00A0563A">
      <w:pPr>
        <w:numPr>
          <w:ilvl w:val="0"/>
          <w:numId w:val="35"/>
        </w:numPr>
        <w:spacing w:before="100" w:beforeAutospacing="1" w:after="120"/>
        <w:contextualSpacing/>
        <w:rPr>
          <w:color w:val="auto"/>
        </w:rPr>
      </w:pPr>
      <w:r w:rsidRPr="00A0563A">
        <w:rPr>
          <w:color w:val="auto"/>
        </w:rPr>
        <w:t xml:space="preserve">Taking medication </w:t>
      </w:r>
    </w:p>
    <w:p w14:paraId="66E2F59E" w14:textId="77777777" w:rsidR="00A0563A" w:rsidRPr="00A0563A" w:rsidRDefault="00A0563A">
      <w:pPr>
        <w:numPr>
          <w:ilvl w:val="0"/>
          <w:numId w:val="35"/>
        </w:numPr>
        <w:spacing w:before="100" w:beforeAutospacing="1" w:after="120"/>
        <w:contextualSpacing/>
        <w:rPr>
          <w:color w:val="auto"/>
        </w:rPr>
      </w:pPr>
      <w:r w:rsidRPr="00A0563A">
        <w:rPr>
          <w:color w:val="auto"/>
        </w:rPr>
        <w:t xml:space="preserve">Reducing risk </w:t>
      </w:r>
    </w:p>
    <w:p w14:paraId="2BF5999F" w14:textId="77777777" w:rsidR="00A0563A" w:rsidRPr="00A0563A" w:rsidRDefault="00A0563A">
      <w:pPr>
        <w:numPr>
          <w:ilvl w:val="0"/>
          <w:numId w:val="35"/>
        </w:numPr>
        <w:spacing w:before="100" w:beforeAutospacing="1" w:after="120"/>
        <w:contextualSpacing/>
        <w:rPr>
          <w:color w:val="auto"/>
        </w:rPr>
      </w:pPr>
      <w:r w:rsidRPr="00A0563A">
        <w:rPr>
          <w:color w:val="auto"/>
        </w:rPr>
        <w:t>Problem solving</w:t>
      </w:r>
    </w:p>
    <w:p w14:paraId="27D83BD6" w14:textId="77777777" w:rsidR="00A0563A" w:rsidRPr="00A0563A" w:rsidRDefault="00A0563A" w:rsidP="00A0563A">
      <w:pPr>
        <w:spacing w:before="100" w:beforeAutospacing="1" w:after="120"/>
        <w:ind w:left="0"/>
        <w:rPr>
          <w:color w:val="auto"/>
        </w:rPr>
      </w:pPr>
      <w:r w:rsidRPr="00A0563A">
        <w:rPr>
          <w:color w:val="auto"/>
        </w:rPr>
        <w:t>Diabetes skills training is intended to:</w:t>
      </w:r>
    </w:p>
    <w:p w14:paraId="2D7C411B" w14:textId="77777777" w:rsidR="00A0563A" w:rsidRPr="00A0563A" w:rsidRDefault="00A0563A">
      <w:pPr>
        <w:numPr>
          <w:ilvl w:val="0"/>
          <w:numId w:val="27"/>
        </w:numPr>
        <w:spacing w:before="100" w:beforeAutospacing="1" w:after="120"/>
        <w:rPr>
          <w:color w:val="auto"/>
        </w:rPr>
      </w:pPr>
      <w:r w:rsidRPr="00A0563A">
        <w:rPr>
          <w:color w:val="auto"/>
        </w:rPr>
        <w:t>provide self-management education;</w:t>
      </w:r>
    </w:p>
    <w:p w14:paraId="12DA83C6" w14:textId="77777777" w:rsidR="00A0563A" w:rsidRPr="00A0563A" w:rsidRDefault="00A0563A">
      <w:pPr>
        <w:numPr>
          <w:ilvl w:val="0"/>
          <w:numId w:val="27"/>
        </w:numPr>
        <w:spacing w:before="100" w:beforeAutospacing="1" w:after="120"/>
        <w:rPr>
          <w:color w:val="auto"/>
        </w:rPr>
      </w:pPr>
      <w:r w:rsidRPr="00A0563A">
        <w:rPr>
          <w:color w:val="auto"/>
        </w:rPr>
        <w:t>identify best methods for managing diabetes medication(s); and</w:t>
      </w:r>
    </w:p>
    <w:p w14:paraId="63FE0A09" w14:textId="77777777" w:rsidR="00A0563A" w:rsidRPr="00A0563A" w:rsidRDefault="00A0563A">
      <w:pPr>
        <w:numPr>
          <w:ilvl w:val="0"/>
          <w:numId w:val="27"/>
        </w:numPr>
        <w:spacing w:before="100" w:beforeAutospacing="1" w:after="120"/>
        <w:rPr>
          <w:color w:val="auto"/>
        </w:rPr>
      </w:pPr>
      <w:r w:rsidRPr="00A0563A">
        <w:rPr>
          <w:color w:val="auto"/>
        </w:rPr>
        <w:lastRenderedPageBreak/>
        <w:t>help the customer identify barriers, solve problems, and develop coping skills to achieve effective self-care and behavior changes.</w:t>
      </w:r>
    </w:p>
    <w:p w14:paraId="23D3E392" w14:textId="77777777" w:rsidR="00A0563A" w:rsidRPr="00A0563A" w:rsidRDefault="00A0563A" w:rsidP="00A0563A">
      <w:pPr>
        <w:spacing w:before="100" w:beforeAutospacing="1" w:after="120"/>
        <w:ind w:left="0"/>
        <w:rPr>
          <w:color w:val="auto"/>
        </w:rPr>
      </w:pPr>
      <w:r w:rsidRPr="00A0563A">
        <w:rPr>
          <w:color w:val="auto"/>
        </w:rPr>
        <w:t>Diabetes skills training helps customers set goals and make effective health and care decisions that fit their values and lifestyles. Diabetes educators help customers:</w:t>
      </w:r>
    </w:p>
    <w:p w14:paraId="12CE2BE3" w14:textId="77777777" w:rsidR="00A0563A" w:rsidRPr="00A0563A" w:rsidRDefault="00A0563A">
      <w:pPr>
        <w:numPr>
          <w:ilvl w:val="0"/>
          <w:numId w:val="28"/>
        </w:numPr>
        <w:spacing w:before="100" w:beforeAutospacing="1" w:after="120"/>
        <w:rPr>
          <w:color w:val="auto"/>
        </w:rPr>
      </w:pPr>
      <w:r w:rsidRPr="00A0563A">
        <w:rPr>
          <w:color w:val="auto"/>
        </w:rPr>
        <w:t>develop a plan to improve their health;</w:t>
      </w:r>
    </w:p>
    <w:p w14:paraId="0A7660C3" w14:textId="77777777" w:rsidR="00A0563A" w:rsidRPr="00A0563A" w:rsidRDefault="00A0563A">
      <w:pPr>
        <w:numPr>
          <w:ilvl w:val="0"/>
          <w:numId w:val="28"/>
        </w:numPr>
        <w:spacing w:before="100" w:beforeAutospacing="1" w:after="120"/>
        <w:rPr>
          <w:color w:val="auto"/>
        </w:rPr>
      </w:pPr>
      <w:r w:rsidRPr="00A0563A">
        <w:rPr>
          <w:color w:val="auto"/>
        </w:rPr>
        <w:t>develop goals through individualized problem solving;</w:t>
      </w:r>
    </w:p>
    <w:p w14:paraId="7A6ABC47" w14:textId="77777777" w:rsidR="00A0563A" w:rsidRPr="00A0563A" w:rsidRDefault="00A0563A">
      <w:pPr>
        <w:numPr>
          <w:ilvl w:val="0"/>
          <w:numId w:val="28"/>
        </w:numPr>
        <w:spacing w:before="100" w:beforeAutospacing="1" w:after="120"/>
        <w:rPr>
          <w:color w:val="auto"/>
        </w:rPr>
      </w:pPr>
      <w:r w:rsidRPr="00A0563A">
        <w:rPr>
          <w:color w:val="auto"/>
        </w:rPr>
        <w:t>provide motivation; and</w:t>
      </w:r>
    </w:p>
    <w:p w14:paraId="6BC5ECC5" w14:textId="77777777" w:rsidR="00A0563A" w:rsidRPr="00A0563A" w:rsidRDefault="00A0563A">
      <w:pPr>
        <w:numPr>
          <w:ilvl w:val="0"/>
          <w:numId w:val="28"/>
        </w:numPr>
        <w:spacing w:before="100" w:beforeAutospacing="1" w:after="120"/>
        <w:rPr>
          <w:color w:val="auto"/>
        </w:rPr>
      </w:pPr>
      <w:r w:rsidRPr="00A0563A">
        <w:rPr>
          <w:color w:val="auto"/>
        </w:rPr>
        <w:t>incorporate health recommendations into daily life.</w:t>
      </w:r>
    </w:p>
    <w:p w14:paraId="231940DF" w14:textId="77777777" w:rsidR="00A0563A" w:rsidRPr="00A0563A" w:rsidRDefault="00A0563A" w:rsidP="00A0563A">
      <w:pPr>
        <w:spacing w:before="100" w:beforeAutospacing="1" w:after="120"/>
        <w:ind w:left="0"/>
        <w:rPr>
          <w:color w:val="auto"/>
        </w:rPr>
      </w:pPr>
      <w:r w:rsidRPr="00A0563A">
        <w:rPr>
          <w:color w:val="auto"/>
        </w:rPr>
        <w:t>The number of training hours recommended for individual diabetes self-management is based on:</w:t>
      </w:r>
    </w:p>
    <w:p w14:paraId="1ADA75DE" w14:textId="77777777" w:rsidR="00A0563A" w:rsidRPr="00A0563A" w:rsidRDefault="00A0563A">
      <w:pPr>
        <w:numPr>
          <w:ilvl w:val="0"/>
          <w:numId w:val="29"/>
        </w:numPr>
        <w:spacing w:before="100" w:beforeAutospacing="1" w:after="120"/>
        <w:rPr>
          <w:color w:val="auto"/>
        </w:rPr>
      </w:pPr>
      <w:r w:rsidRPr="00A0563A">
        <w:rPr>
          <w:color w:val="auto"/>
        </w:rPr>
        <w:t>the initial assessment; and</w:t>
      </w:r>
    </w:p>
    <w:p w14:paraId="49E88ABB" w14:textId="77777777" w:rsidR="00A0563A" w:rsidRPr="00A0563A" w:rsidRDefault="00A0563A">
      <w:pPr>
        <w:numPr>
          <w:ilvl w:val="0"/>
          <w:numId w:val="29"/>
        </w:numPr>
        <w:spacing w:before="100" w:beforeAutospacing="1" w:after="120"/>
        <w:rPr>
          <w:color w:val="auto"/>
        </w:rPr>
      </w:pPr>
      <w:r w:rsidRPr="00A0563A">
        <w:rPr>
          <w:color w:val="auto"/>
        </w:rPr>
        <w:t>the topics covered that are related to the customer's vocational goals.</w:t>
      </w:r>
    </w:p>
    <w:p w14:paraId="791F13E7" w14:textId="77777777" w:rsidR="00A0563A" w:rsidRPr="00A0563A" w:rsidRDefault="00A0563A" w:rsidP="00A0563A">
      <w:pPr>
        <w:spacing w:before="100" w:beforeAutospacing="1" w:after="120"/>
        <w:ind w:left="0"/>
        <w:rPr>
          <w:color w:val="auto"/>
        </w:rPr>
      </w:pPr>
      <w:r w:rsidRPr="00A0563A">
        <w:rPr>
          <w:color w:val="auto"/>
        </w:rPr>
        <w:t>Up to 12 hours of skills training for diabetes self-management can be provided:</w:t>
      </w:r>
    </w:p>
    <w:p w14:paraId="384B7B4E" w14:textId="77777777" w:rsidR="00A0563A" w:rsidRPr="00A0563A" w:rsidRDefault="00A0563A">
      <w:pPr>
        <w:numPr>
          <w:ilvl w:val="0"/>
          <w:numId w:val="30"/>
        </w:numPr>
        <w:spacing w:before="100" w:beforeAutospacing="1" w:after="120"/>
        <w:rPr>
          <w:color w:val="auto"/>
        </w:rPr>
      </w:pPr>
      <w:r w:rsidRPr="00A0563A">
        <w:rPr>
          <w:color w:val="auto"/>
        </w:rPr>
        <w:t>individually;</w:t>
      </w:r>
    </w:p>
    <w:p w14:paraId="42C638E0" w14:textId="77777777" w:rsidR="00A0563A" w:rsidRPr="00A0563A" w:rsidRDefault="00A0563A">
      <w:pPr>
        <w:numPr>
          <w:ilvl w:val="0"/>
          <w:numId w:val="30"/>
        </w:numPr>
        <w:spacing w:before="100" w:beforeAutospacing="1" w:after="120"/>
        <w:rPr>
          <w:color w:val="auto"/>
        </w:rPr>
      </w:pPr>
      <w:r w:rsidRPr="00A0563A">
        <w:rPr>
          <w:color w:val="auto"/>
        </w:rPr>
        <w:t>in a group of two to eight customers; or</w:t>
      </w:r>
    </w:p>
    <w:p w14:paraId="4980C589" w14:textId="77777777" w:rsidR="00A0563A" w:rsidRPr="00A0563A" w:rsidRDefault="00A0563A">
      <w:pPr>
        <w:numPr>
          <w:ilvl w:val="0"/>
          <w:numId w:val="30"/>
        </w:numPr>
        <w:spacing w:before="100" w:beforeAutospacing="1" w:after="120"/>
        <w:rPr>
          <w:color w:val="auto"/>
        </w:rPr>
      </w:pPr>
      <w:r w:rsidRPr="00A0563A">
        <w:rPr>
          <w:color w:val="auto"/>
        </w:rPr>
        <w:t>as a combination of one-on-one and group training sessions</w:t>
      </w:r>
    </w:p>
    <w:p w14:paraId="6C2702A4" w14:textId="77777777" w:rsidR="00A0563A" w:rsidRPr="00A0563A" w:rsidRDefault="00A0563A" w:rsidP="00A0563A">
      <w:pPr>
        <w:spacing w:before="100" w:beforeAutospacing="1" w:after="120"/>
        <w:ind w:left="0"/>
        <w:rPr>
          <w:color w:val="auto"/>
        </w:rPr>
      </w:pPr>
      <w:r w:rsidRPr="00A0563A">
        <w:rPr>
          <w:color w:val="auto"/>
        </w:rPr>
        <w:t>Diabetes educators are reimbursed only for the time spent teaching customers. Trainers are not reimbursed for:</w:t>
      </w:r>
    </w:p>
    <w:p w14:paraId="2F9D40AB" w14:textId="77777777" w:rsidR="00A0563A" w:rsidRPr="00A0563A" w:rsidRDefault="00A0563A">
      <w:pPr>
        <w:numPr>
          <w:ilvl w:val="0"/>
          <w:numId w:val="31"/>
        </w:numPr>
        <w:spacing w:before="100" w:beforeAutospacing="1" w:after="120"/>
        <w:rPr>
          <w:color w:val="auto"/>
        </w:rPr>
      </w:pPr>
      <w:r w:rsidRPr="00A0563A">
        <w:rPr>
          <w:color w:val="auto"/>
        </w:rPr>
        <w:t>planning time, such as attending meetings or talking with VR staff; or</w:t>
      </w:r>
    </w:p>
    <w:p w14:paraId="3EC6B9F6" w14:textId="77777777" w:rsidR="00A0563A" w:rsidRPr="00A0563A" w:rsidRDefault="00A0563A">
      <w:pPr>
        <w:numPr>
          <w:ilvl w:val="0"/>
          <w:numId w:val="31"/>
        </w:numPr>
        <w:spacing w:before="100" w:beforeAutospacing="1" w:after="120"/>
        <w:rPr>
          <w:color w:val="auto"/>
        </w:rPr>
      </w:pPr>
      <w:r w:rsidRPr="00A0563A">
        <w:rPr>
          <w:color w:val="auto"/>
        </w:rPr>
        <w:t>time spent completing and submitting the required paperwork.</w:t>
      </w:r>
    </w:p>
    <w:p w14:paraId="68D8E409" w14:textId="5B652C85" w:rsidR="00A0563A" w:rsidRPr="00A0563A" w:rsidRDefault="00A0563A" w:rsidP="00FD7072">
      <w:pPr>
        <w:pStyle w:val="Heading3"/>
      </w:pPr>
      <w:bookmarkStart w:id="13" w:name="_Toc155097890"/>
      <w:r w:rsidRPr="00A0563A">
        <w:t>7.4.2 Process and Procedure</w:t>
      </w:r>
      <w:bookmarkEnd w:id="13"/>
    </w:p>
    <w:p w14:paraId="63B12D05" w14:textId="77777777" w:rsidR="00A0563A" w:rsidRPr="00A0563A" w:rsidRDefault="00A0563A" w:rsidP="00A0563A">
      <w:pPr>
        <w:spacing w:before="100" w:beforeAutospacing="1" w:after="120"/>
        <w:ind w:left="0"/>
        <w:rPr>
          <w:color w:val="auto"/>
        </w:rPr>
      </w:pPr>
      <w:r w:rsidRPr="00A0563A">
        <w:rPr>
          <w:color w:val="auto"/>
        </w:rPr>
        <w:t>The VR counselor or the Independent Living Services for Older Individuals Who Are Blind (ILS-OIB) worker submits a referral and issues service authorizations for diabetes skills training.</w:t>
      </w:r>
    </w:p>
    <w:p w14:paraId="1F190D68" w14:textId="77777777" w:rsidR="00A0563A" w:rsidRPr="00A0563A" w:rsidRDefault="00A0563A" w:rsidP="00A0563A">
      <w:pPr>
        <w:spacing w:before="100" w:beforeAutospacing="1" w:after="120"/>
        <w:ind w:left="0"/>
        <w:rPr>
          <w:color w:val="auto"/>
        </w:rPr>
      </w:pPr>
      <w:r w:rsidRPr="00A0563A">
        <w:rPr>
          <w:color w:val="auto"/>
        </w:rPr>
        <w:t>The diabetes educator must divide all diabetes skills training into one to two-hour segments to ensure that the segments do not fatigue the customer and consequently reduce the benefit of the skills training.  If a segment is less than two hours, the provider must document on the VR2884, in the Observations and Comments section how this meets the customer’s individual needs.</w:t>
      </w:r>
    </w:p>
    <w:p w14:paraId="1F241A89" w14:textId="77777777" w:rsidR="00A0563A" w:rsidRPr="00A0563A" w:rsidRDefault="00A0563A" w:rsidP="00A0563A">
      <w:pPr>
        <w:spacing w:before="100" w:beforeAutospacing="1" w:after="120"/>
        <w:ind w:left="0"/>
        <w:rPr>
          <w:color w:val="auto"/>
        </w:rPr>
      </w:pPr>
      <w:r w:rsidRPr="00A0563A">
        <w:rPr>
          <w:color w:val="auto"/>
        </w:rPr>
        <w:t>The diabetes educator helps the customer develop specific, measurable, achievable, realistic, and timely (SMART) goals.</w:t>
      </w:r>
    </w:p>
    <w:p w14:paraId="471AC5BF" w14:textId="77777777" w:rsidR="00A0563A" w:rsidRPr="00A0563A" w:rsidRDefault="00A0563A" w:rsidP="00A0563A">
      <w:pPr>
        <w:spacing w:before="100" w:beforeAutospacing="1" w:after="120"/>
        <w:ind w:left="0"/>
        <w:rPr>
          <w:color w:val="auto"/>
        </w:rPr>
      </w:pPr>
      <w:r w:rsidRPr="00A0563A">
        <w:rPr>
          <w:color w:val="auto"/>
        </w:rPr>
        <w:lastRenderedPageBreak/>
        <w:t>A new behavior-change goal should be set at each visit between the educator and the customer and achievements evaluated at the next visit. The diabetes educator helps the customer overcome barriers to success and employ problem-solving strategies.</w:t>
      </w:r>
    </w:p>
    <w:p w14:paraId="69211144" w14:textId="77777777" w:rsidR="00A0563A" w:rsidRPr="00A0563A" w:rsidRDefault="00A0563A" w:rsidP="00A0563A">
      <w:pPr>
        <w:spacing w:before="100" w:beforeAutospacing="1" w:after="120"/>
        <w:ind w:left="0"/>
        <w:rPr>
          <w:color w:val="auto"/>
        </w:rPr>
      </w:pPr>
      <w:r w:rsidRPr="00A0563A">
        <w:rPr>
          <w:color w:val="auto"/>
        </w:rPr>
        <w:t>It is recommended that the diabetes educator use adaptive equipment and disposable supplies for demonstration during training such as:</w:t>
      </w:r>
    </w:p>
    <w:p w14:paraId="34A05896" w14:textId="77777777" w:rsidR="00A0563A" w:rsidRPr="00A0563A" w:rsidRDefault="00A0563A">
      <w:pPr>
        <w:numPr>
          <w:ilvl w:val="0"/>
          <w:numId w:val="32"/>
        </w:numPr>
        <w:spacing w:before="100" w:beforeAutospacing="1" w:after="120"/>
        <w:rPr>
          <w:color w:val="auto"/>
        </w:rPr>
      </w:pPr>
      <w:r w:rsidRPr="00A0563A">
        <w:rPr>
          <w:color w:val="auto"/>
        </w:rPr>
        <w:t>a talking blood-glucose meter;</w:t>
      </w:r>
    </w:p>
    <w:p w14:paraId="06734824" w14:textId="77777777" w:rsidR="00A0563A" w:rsidRPr="00A0563A" w:rsidRDefault="00A0563A">
      <w:pPr>
        <w:numPr>
          <w:ilvl w:val="0"/>
          <w:numId w:val="32"/>
        </w:numPr>
        <w:spacing w:before="100" w:beforeAutospacing="1" w:after="120"/>
        <w:rPr>
          <w:color w:val="auto"/>
        </w:rPr>
      </w:pPr>
      <w:r w:rsidRPr="00A0563A">
        <w:rPr>
          <w:color w:val="auto"/>
        </w:rPr>
        <w:t>an insulin measuring device, such as Count-A-Dose, that allows a blind or vision-impaired individual with diabetes to fill an insulin syringe without assistance;</w:t>
      </w:r>
    </w:p>
    <w:p w14:paraId="0FA331CC" w14:textId="77777777" w:rsidR="00A0563A" w:rsidRPr="00A0563A" w:rsidRDefault="00A0563A">
      <w:pPr>
        <w:numPr>
          <w:ilvl w:val="0"/>
          <w:numId w:val="32"/>
        </w:numPr>
        <w:spacing w:before="100" w:beforeAutospacing="1" w:after="120"/>
        <w:rPr>
          <w:color w:val="auto"/>
        </w:rPr>
      </w:pPr>
      <w:r w:rsidRPr="00A0563A">
        <w:rPr>
          <w:color w:val="auto"/>
        </w:rPr>
        <w:t>a syringe magnifier;</w:t>
      </w:r>
    </w:p>
    <w:p w14:paraId="02BA12BD" w14:textId="77777777" w:rsidR="00A0563A" w:rsidRPr="00A0563A" w:rsidRDefault="00A0563A">
      <w:pPr>
        <w:numPr>
          <w:ilvl w:val="0"/>
          <w:numId w:val="32"/>
        </w:numPr>
        <w:spacing w:before="100" w:beforeAutospacing="1" w:after="120"/>
        <w:rPr>
          <w:color w:val="auto"/>
        </w:rPr>
      </w:pPr>
      <w:r w:rsidRPr="00A0563A">
        <w:rPr>
          <w:color w:val="auto"/>
        </w:rPr>
        <w:t>a portion-control plate, such as Meal Measure;</w:t>
      </w:r>
    </w:p>
    <w:p w14:paraId="376D95E8" w14:textId="77777777" w:rsidR="00A0563A" w:rsidRPr="00A0563A" w:rsidRDefault="00A0563A">
      <w:pPr>
        <w:numPr>
          <w:ilvl w:val="0"/>
          <w:numId w:val="32"/>
        </w:numPr>
        <w:spacing w:before="100" w:beforeAutospacing="1" w:after="120"/>
        <w:rPr>
          <w:color w:val="auto"/>
        </w:rPr>
      </w:pPr>
      <w:r w:rsidRPr="00A0563A">
        <w:rPr>
          <w:color w:val="auto"/>
        </w:rPr>
        <w:t>an insulin pen (or other injectable device for demonstration purposes);</w:t>
      </w:r>
    </w:p>
    <w:p w14:paraId="021CB66F" w14:textId="77777777" w:rsidR="00A0563A" w:rsidRPr="00A0563A" w:rsidRDefault="00A0563A">
      <w:pPr>
        <w:numPr>
          <w:ilvl w:val="0"/>
          <w:numId w:val="32"/>
        </w:numPr>
        <w:spacing w:before="100" w:beforeAutospacing="1" w:after="120"/>
        <w:rPr>
          <w:color w:val="auto"/>
        </w:rPr>
      </w:pPr>
      <w:r w:rsidRPr="00A0563A">
        <w:rPr>
          <w:color w:val="auto"/>
        </w:rPr>
        <w:t>a talking blood pressure monitor; and</w:t>
      </w:r>
    </w:p>
    <w:p w14:paraId="228F7FF1" w14:textId="77777777" w:rsidR="00A0563A" w:rsidRPr="00A0563A" w:rsidRDefault="00A0563A">
      <w:pPr>
        <w:numPr>
          <w:ilvl w:val="0"/>
          <w:numId w:val="32"/>
        </w:numPr>
        <w:spacing w:before="100" w:beforeAutospacing="1" w:after="120"/>
        <w:rPr>
          <w:color w:val="auto"/>
        </w:rPr>
      </w:pPr>
      <w:r w:rsidRPr="00A0563A">
        <w:rPr>
          <w:color w:val="auto"/>
        </w:rPr>
        <w:t>disposable supplies such as test strips, syringes, and insulin.</w:t>
      </w:r>
    </w:p>
    <w:p w14:paraId="762BFC31" w14:textId="77777777" w:rsidR="00A0563A" w:rsidRPr="00A0563A" w:rsidRDefault="00A0563A" w:rsidP="00A0563A">
      <w:pPr>
        <w:spacing w:before="100" w:beforeAutospacing="1" w:after="120"/>
        <w:ind w:left="0"/>
        <w:rPr>
          <w:color w:val="auto"/>
        </w:rPr>
      </w:pPr>
      <w:r w:rsidRPr="00A0563A">
        <w:rPr>
          <w:color w:val="auto"/>
        </w:rPr>
        <w:t>The diabetes educator documents the provision of education materials, resources, and referrals on </w:t>
      </w:r>
      <w:hyperlink r:id="rId11" w:history="1">
        <w:r w:rsidRPr="00A0563A">
          <w:rPr>
            <w:color w:val="0563C1" w:themeColor="hyperlink"/>
            <w:u w:val="single"/>
          </w:rPr>
          <w:t>VR2884, Diabetes Self-Management Educator Notes</w:t>
        </w:r>
      </w:hyperlink>
      <w:r w:rsidRPr="00A0563A">
        <w:rPr>
          <w:color w:val="auto"/>
        </w:rPr>
        <w:t>.</w:t>
      </w:r>
    </w:p>
    <w:p w14:paraId="1076EB20" w14:textId="77777777" w:rsidR="00A0563A" w:rsidRPr="00A0563A" w:rsidRDefault="00A0563A" w:rsidP="00A0563A">
      <w:pPr>
        <w:spacing w:before="100" w:beforeAutospacing="1" w:after="120"/>
        <w:ind w:left="0"/>
        <w:rPr>
          <w:color w:val="auto"/>
        </w:rPr>
      </w:pPr>
      <w:r w:rsidRPr="00A0563A">
        <w:rPr>
          <w:color w:val="auto"/>
        </w:rPr>
        <w:t>The VR counselor or the ILS-OIB worker is responsible for approving the purchase of the recommended equipment or supplies. Documentation should identify:</w:t>
      </w:r>
    </w:p>
    <w:p w14:paraId="3D26DFE6" w14:textId="77777777" w:rsidR="00A0563A" w:rsidRPr="00A0563A" w:rsidRDefault="00A0563A">
      <w:pPr>
        <w:numPr>
          <w:ilvl w:val="0"/>
          <w:numId w:val="33"/>
        </w:numPr>
        <w:spacing w:before="100" w:beforeAutospacing="1" w:after="120"/>
        <w:rPr>
          <w:color w:val="auto"/>
        </w:rPr>
      </w:pPr>
      <w:r w:rsidRPr="00A0563A">
        <w:rPr>
          <w:color w:val="auto"/>
        </w:rPr>
        <w:t>what was taught;</w:t>
      </w:r>
    </w:p>
    <w:p w14:paraId="17685A04" w14:textId="77777777" w:rsidR="00A0563A" w:rsidRPr="00A0563A" w:rsidRDefault="00A0563A">
      <w:pPr>
        <w:numPr>
          <w:ilvl w:val="0"/>
          <w:numId w:val="33"/>
        </w:numPr>
        <w:spacing w:before="100" w:beforeAutospacing="1" w:after="120"/>
        <w:rPr>
          <w:color w:val="auto"/>
        </w:rPr>
      </w:pPr>
      <w:r w:rsidRPr="00A0563A">
        <w:rPr>
          <w:color w:val="auto"/>
        </w:rPr>
        <w:t>what the customer gained from the instruction; and</w:t>
      </w:r>
    </w:p>
    <w:p w14:paraId="19520EAB" w14:textId="77777777" w:rsidR="00A0563A" w:rsidRPr="00A0563A" w:rsidRDefault="00A0563A">
      <w:pPr>
        <w:numPr>
          <w:ilvl w:val="0"/>
          <w:numId w:val="33"/>
        </w:numPr>
        <w:spacing w:before="100" w:beforeAutospacing="1" w:after="120"/>
        <w:rPr>
          <w:color w:val="auto"/>
        </w:rPr>
      </w:pPr>
      <w:r w:rsidRPr="00A0563A">
        <w:rPr>
          <w:color w:val="auto"/>
        </w:rPr>
        <w:t>any barriers or gaps in knowledge.</w:t>
      </w:r>
    </w:p>
    <w:p w14:paraId="7C0966F9" w14:textId="77777777" w:rsidR="00A0563A" w:rsidRPr="00A0563A" w:rsidRDefault="00A0563A" w:rsidP="00A0563A">
      <w:pPr>
        <w:spacing w:before="100" w:beforeAutospacing="1" w:after="120"/>
        <w:ind w:left="0"/>
        <w:rPr>
          <w:color w:val="auto"/>
        </w:rPr>
      </w:pPr>
      <w:r w:rsidRPr="00A0563A">
        <w:rPr>
          <w:color w:val="auto"/>
        </w:rPr>
        <w:t>If the customer is unable to participate in skills training on diabetes self-management because of his or her health, the diabetes educator must inform the VR counselor by email, paper mail, or fax within three business days. The diabetes educator must document such notification in the customer's file.</w:t>
      </w:r>
    </w:p>
    <w:p w14:paraId="2332B544" w14:textId="4E4982A1" w:rsidR="00E63351" w:rsidRPr="00CF3AB7" w:rsidRDefault="00C04866" w:rsidP="00840FB3">
      <w:pPr>
        <w:pStyle w:val="Heading3"/>
        <w:rPr>
          <w:lang w:val="en"/>
        </w:rPr>
      </w:pPr>
      <w:bookmarkStart w:id="14" w:name="_Toc155097891"/>
      <w:r w:rsidRPr="00CF3AB7">
        <w:rPr>
          <w:rFonts w:eastAsia="Times New Roman"/>
          <w:lang w:val="en"/>
        </w:rPr>
        <w:t>7.4.3 Outcomes Required for Payment</w:t>
      </w:r>
      <w:bookmarkEnd w:id="14"/>
    </w:p>
    <w:p w14:paraId="41E3D1C3"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Service providers must document each two-hour skills training session provided to each customer using VR2884, Diabetes Self-Management Educator Notes.</w:t>
      </w:r>
    </w:p>
    <w:p w14:paraId="5BF30838"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A complete and accurate invoice may be submitted after completion of the services. All required documentation must be submitted within 35 calendar days of the date that the service is provided, including initial assessment, skills training, and post-training assessment.</w:t>
      </w:r>
    </w:p>
    <w:p w14:paraId="158F3924"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lastRenderedPageBreak/>
        <w:t>If the diabetes self-management education services include providing the customer with a talking blood-glucose meter or other diabetes equipment, the diabetes educator must:</w:t>
      </w:r>
    </w:p>
    <w:p w14:paraId="328FEA07" w14:textId="77777777" w:rsidR="00C04866" w:rsidRPr="00CF3AB7" w:rsidRDefault="00C04866">
      <w:pPr>
        <w:numPr>
          <w:ilvl w:val="0"/>
          <w:numId w:val="15"/>
        </w:numPr>
        <w:spacing w:after="240"/>
        <w:rPr>
          <w:rFonts w:eastAsia="Times New Roman"/>
          <w:lang w:val="en"/>
        </w:rPr>
      </w:pPr>
      <w:r w:rsidRPr="00CF3AB7">
        <w:rPr>
          <w:rFonts w:eastAsia="Times New Roman"/>
          <w:lang w:val="en"/>
        </w:rPr>
        <w:t>coordinate receipt of the equipment with the local field office that purchased the service;</w:t>
      </w:r>
    </w:p>
    <w:p w14:paraId="5611E11D" w14:textId="77777777" w:rsidR="00C04866" w:rsidRPr="00CF3AB7" w:rsidRDefault="00C04866">
      <w:pPr>
        <w:numPr>
          <w:ilvl w:val="0"/>
          <w:numId w:val="15"/>
        </w:numPr>
        <w:spacing w:after="240"/>
        <w:rPr>
          <w:rFonts w:eastAsia="Times New Roman"/>
          <w:lang w:val="en"/>
        </w:rPr>
      </w:pPr>
      <w:r w:rsidRPr="00CF3AB7">
        <w:rPr>
          <w:rFonts w:eastAsia="Times New Roman"/>
          <w:lang w:val="en"/>
        </w:rPr>
        <w:t>submit a VR2889, Diabetes Self-Management Education Services Adaptive Diabetes Equipment Receipt;</w:t>
      </w:r>
    </w:p>
    <w:p w14:paraId="06F5F5D2" w14:textId="77777777" w:rsidR="00C04866" w:rsidRPr="00CF3AB7" w:rsidRDefault="00C04866">
      <w:pPr>
        <w:numPr>
          <w:ilvl w:val="0"/>
          <w:numId w:val="15"/>
        </w:numPr>
        <w:spacing w:after="240"/>
        <w:rPr>
          <w:rFonts w:eastAsia="Times New Roman"/>
          <w:lang w:val="en"/>
        </w:rPr>
      </w:pPr>
      <w:r w:rsidRPr="00CF3AB7">
        <w:rPr>
          <w:rFonts w:eastAsia="Times New Roman"/>
          <w:lang w:val="en"/>
        </w:rPr>
        <w:t>deliver the equipment or supplies to the customer;</w:t>
      </w:r>
    </w:p>
    <w:p w14:paraId="24E43C6D" w14:textId="77777777" w:rsidR="00C04866" w:rsidRPr="00CF3AB7" w:rsidRDefault="00C04866">
      <w:pPr>
        <w:numPr>
          <w:ilvl w:val="0"/>
          <w:numId w:val="15"/>
        </w:numPr>
        <w:spacing w:after="240"/>
        <w:rPr>
          <w:rFonts w:eastAsia="Times New Roman"/>
          <w:lang w:val="en"/>
        </w:rPr>
      </w:pPr>
      <w:r w:rsidRPr="00CF3AB7">
        <w:rPr>
          <w:rFonts w:eastAsia="Times New Roman"/>
          <w:lang w:val="en"/>
        </w:rPr>
        <w:t>have the customer sign the VR2889 to acknowledge receipt of equipment or supplies;</w:t>
      </w:r>
    </w:p>
    <w:p w14:paraId="62EEF1D8" w14:textId="77777777" w:rsidR="00C04866" w:rsidRPr="00CF3AB7" w:rsidRDefault="00C04866">
      <w:pPr>
        <w:numPr>
          <w:ilvl w:val="0"/>
          <w:numId w:val="15"/>
        </w:numPr>
        <w:spacing w:after="240"/>
        <w:rPr>
          <w:rFonts w:eastAsia="Times New Roman"/>
          <w:lang w:val="en"/>
        </w:rPr>
      </w:pPr>
      <w:r w:rsidRPr="00CF3AB7">
        <w:rPr>
          <w:rFonts w:eastAsia="Times New Roman"/>
          <w:lang w:val="en"/>
        </w:rPr>
        <w:t>fill out the manufacturer's warranty card by mail or online; and</w:t>
      </w:r>
    </w:p>
    <w:p w14:paraId="03C0D9EB" w14:textId="77777777" w:rsidR="00C04866" w:rsidRPr="00CF3AB7" w:rsidRDefault="00C04866">
      <w:pPr>
        <w:numPr>
          <w:ilvl w:val="0"/>
          <w:numId w:val="15"/>
        </w:numPr>
        <w:spacing w:after="240"/>
        <w:rPr>
          <w:rFonts w:eastAsia="Times New Roman"/>
          <w:lang w:val="en"/>
        </w:rPr>
      </w:pPr>
      <w:r w:rsidRPr="00CF3AB7">
        <w:rPr>
          <w:rFonts w:eastAsia="Times New Roman"/>
          <w:lang w:val="en"/>
        </w:rPr>
        <w:t>document on VR2889 that the warranty card has been submitted.</w:t>
      </w:r>
    </w:p>
    <w:p w14:paraId="7C324FA6" w14:textId="34A867C4" w:rsidR="00E63351" w:rsidRPr="00CF3AB7" w:rsidRDefault="00C04866" w:rsidP="00840FB3">
      <w:pPr>
        <w:pStyle w:val="Heading2"/>
        <w:rPr>
          <w:lang w:val="en"/>
        </w:rPr>
      </w:pPr>
      <w:bookmarkStart w:id="15" w:name="_Toc155097892"/>
      <w:r w:rsidRPr="00CF3AB7">
        <w:rPr>
          <w:rFonts w:eastAsia="Times New Roman"/>
          <w:lang w:val="en"/>
        </w:rPr>
        <w:t>7.5 Post-Training Assessment</w:t>
      </w:r>
      <w:bookmarkEnd w:id="15"/>
    </w:p>
    <w:p w14:paraId="58448269"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The post-training assessment is the final meeting provided for diabetes services. In this one-hour assessment, the customer and diabetes educator develop a follow-up plan for ongoing support. The plan includes information about goals, educational and equipment outcomes, and ongoing needs.</w:t>
      </w:r>
    </w:p>
    <w:p w14:paraId="15185D76" w14:textId="44C5BBB0" w:rsidR="00CF3AB7" w:rsidRPr="00CF3AB7" w:rsidRDefault="00C04866" w:rsidP="00840FB3">
      <w:pPr>
        <w:pStyle w:val="Heading3"/>
        <w:rPr>
          <w:lang w:val="en"/>
        </w:rPr>
      </w:pPr>
      <w:bookmarkStart w:id="16" w:name="_Toc155097893"/>
      <w:r w:rsidRPr="00CF3AB7">
        <w:rPr>
          <w:rFonts w:eastAsia="Times New Roman"/>
          <w:lang w:val="en"/>
        </w:rPr>
        <w:t>7.5.1 Post-Training Assessment Service Description</w:t>
      </w:r>
      <w:bookmarkEnd w:id="16"/>
    </w:p>
    <w:p w14:paraId="15FA7FBE"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The diabetes educator conducts post-training assessments no sooner than 30 calendar days after the skills training is complete.</w:t>
      </w:r>
    </w:p>
    <w:p w14:paraId="46035D83"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As part of the post-training assessment, the diabetes educator:</w:t>
      </w:r>
    </w:p>
    <w:p w14:paraId="0A273AFE" w14:textId="77777777" w:rsidR="00C04866" w:rsidRPr="00CF3AB7" w:rsidRDefault="00C04866">
      <w:pPr>
        <w:numPr>
          <w:ilvl w:val="0"/>
          <w:numId w:val="16"/>
        </w:numPr>
        <w:spacing w:after="240"/>
        <w:rPr>
          <w:rFonts w:eastAsia="Times New Roman"/>
          <w:lang w:val="en"/>
        </w:rPr>
      </w:pPr>
      <w:r w:rsidRPr="00CF3AB7">
        <w:rPr>
          <w:rFonts w:eastAsia="Times New Roman"/>
          <w:lang w:val="en"/>
        </w:rPr>
        <w:t>reviews the skills training provided; and</w:t>
      </w:r>
    </w:p>
    <w:p w14:paraId="1E0ED1EE" w14:textId="77777777" w:rsidR="00C04866" w:rsidRPr="00CF3AB7" w:rsidRDefault="00C04866">
      <w:pPr>
        <w:numPr>
          <w:ilvl w:val="0"/>
          <w:numId w:val="16"/>
        </w:numPr>
        <w:spacing w:after="240"/>
        <w:rPr>
          <w:rFonts w:eastAsia="Times New Roman"/>
          <w:lang w:val="en"/>
        </w:rPr>
      </w:pPr>
      <w:r w:rsidRPr="00CF3AB7">
        <w:rPr>
          <w:rFonts w:eastAsia="Times New Roman"/>
          <w:lang w:val="en"/>
        </w:rPr>
        <w:t>reinforces the behavioral changes.</w:t>
      </w:r>
    </w:p>
    <w:p w14:paraId="39985F05"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The post-training assessment must be completed for all customers 30 days after the last training session. The post-training assessment may be completed in person, by phone, or by video conferencing with the customer as described in VR-SFP 3.4.8 Remote Service Delivery. The preferred method to complete the post-training assessment is in person. If a post-training assessment must be provided sooner than 30 calendar days after the skills training, the trainer must request approval from the referring VR counselor or the OIB worker before the post assessment being completed. The VR counselor or OIB worker requests approval from the VR director using VR3472, Contracted Service Modification Request for Blind and Visually Impaired Services.</w:t>
      </w:r>
    </w:p>
    <w:p w14:paraId="3DBF6FF9" w14:textId="245239C6" w:rsidR="00CF3AB7" w:rsidRPr="00CF3AB7" w:rsidRDefault="00C04866" w:rsidP="00840FB3">
      <w:pPr>
        <w:pStyle w:val="Heading3"/>
        <w:rPr>
          <w:lang w:val="en"/>
        </w:rPr>
      </w:pPr>
      <w:bookmarkStart w:id="17" w:name="_Toc155097894"/>
      <w:r w:rsidRPr="00CF3AB7">
        <w:rPr>
          <w:rFonts w:eastAsia="Times New Roman"/>
          <w:lang w:val="en"/>
        </w:rPr>
        <w:lastRenderedPageBreak/>
        <w:t>7.5.2 Post-Training Assessment Process and Procedure</w:t>
      </w:r>
      <w:bookmarkEnd w:id="17"/>
    </w:p>
    <w:p w14:paraId="32318387"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To document the one-hour post-training assessment, the diabetes educator completes the:</w:t>
      </w:r>
    </w:p>
    <w:p w14:paraId="308FA01F" w14:textId="77777777" w:rsidR="00C04866" w:rsidRPr="00CF3AB7" w:rsidRDefault="00C04866">
      <w:pPr>
        <w:numPr>
          <w:ilvl w:val="0"/>
          <w:numId w:val="17"/>
        </w:numPr>
        <w:spacing w:after="240"/>
        <w:rPr>
          <w:rFonts w:eastAsia="Times New Roman"/>
          <w:lang w:val="en"/>
        </w:rPr>
      </w:pPr>
      <w:r w:rsidRPr="00CF3AB7">
        <w:rPr>
          <w:rFonts w:eastAsia="Times New Roman"/>
          <w:lang w:val="en"/>
        </w:rPr>
        <w:t>VR2900, Diabetes Self-Management Education Post-Training Assessment; and</w:t>
      </w:r>
    </w:p>
    <w:p w14:paraId="10FE8315" w14:textId="77777777" w:rsidR="00C04866" w:rsidRPr="00CF3AB7" w:rsidRDefault="00C04866">
      <w:pPr>
        <w:numPr>
          <w:ilvl w:val="0"/>
          <w:numId w:val="17"/>
        </w:numPr>
        <w:spacing w:after="240"/>
        <w:rPr>
          <w:rFonts w:eastAsia="Times New Roman"/>
          <w:lang w:val="en"/>
        </w:rPr>
      </w:pPr>
      <w:r w:rsidRPr="00CF3AB7">
        <w:rPr>
          <w:rFonts w:eastAsia="Times New Roman"/>
          <w:lang w:val="en"/>
        </w:rPr>
        <w:t>VR2901, Diabetes Pre- and Post-Assessment.</w:t>
      </w:r>
    </w:p>
    <w:p w14:paraId="0EF76A7D"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To evaluate the customer's progress, the post-assessment fields are completed on the same VR2901, Diabetes Pre-and Post-Assessment that was submitted at the initial assessment.</w:t>
      </w:r>
    </w:p>
    <w:p w14:paraId="71DD043D" w14:textId="07D3F6F2" w:rsidR="00CF3AB7" w:rsidRPr="00CF3AB7" w:rsidRDefault="00C04866" w:rsidP="00840FB3">
      <w:pPr>
        <w:pStyle w:val="Heading3"/>
        <w:rPr>
          <w:lang w:val="en"/>
        </w:rPr>
      </w:pPr>
      <w:bookmarkStart w:id="18" w:name="_Toc155097895"/>
      <w:r w:rsidRPr="00CF3AB7">
        <w:rPr>
          <w:rFonts w:eastAsia="Times New Roman"/>
          <w:lang w:val="en"/>
        </w:rPr>
        <w:t>7.5.3 Outcomes Required for Payment</w:t>
      </w:r>
      <w:bookmarkEnd w:id="18"/>
    </w:p>
    <w:p w14:paraId="20637B47" w14:textId="77777777" w:rsidR="00C04866" w:rsidRPr="00CF3AB7" w:rsidRDefault="00C04866" w:rsidP="00C04866">
      <w:pPr>
        <w:pStyle w:val="NormalWeb"/>
        <w:spacing w:before="0" w:beforeAutospacing="0" w:after="240" w:afterAutospacing="0"/>
        <w:rPr>
          <w:rFonts w:ascii="Verdana" w:hAnsi="Verdana"/>
          <w:lang w:val="en"/>
        </w:rPr>
      </w:pPr>
      <w:r w:rsidRPr="00CF3AB7">
        <w:rPr>
          <w:rFonts w:ascii="Verdana" w:hAnsi="Verdana"/>
          <w:lang w:val="en"/>
        </w:rPr>
        <w:t>The following documentation must be submitted within 35 calendar days of completion of the post-training assessment:</w:t>
      </w:r>
    </w:p>
    <w:p w14:paraId="237D04EC" w14:textId="77777777" w:rsidR="00C04866" w:rsidRPr="00CF3AB7" w:rsidRDefault="00C04866">
      <w:pPr>
        <w:numPr>
          <w:ilvl w:val="0"/>
          <w:numId w:val="18"/>
        </w:numPr>
        <w:spacing w:after="240"/>
        <w:rPr>
          <w:rFonts w:eastAsia="Times New Roman"/>
          <w:lang w:val="en"/>
        </w:rPr>
      </w:pPr>
      <w:r w:rsidRPr="00CF3AB7">
        <w:rPr>
          <w:rFonts w:eastAsia="Times New Roman"/>
          <w:lang w:val="en"/>
        </w:rPr>
        <w:t>Initial assessment</w:t>
      </w:r>
    </w:p>
    <w:p w14:paraId="0E329912" w14:textId="77777777" w:rsidR="00C04866" w:rsidRPr="00CF3AB7" w:rsidRDefault="00C04866">
      <w:pPr>
        <w:numPr>
          <w:ilvl w:val="0"/>
          <w:numId w:val="18"/>
        </w:numPr>
        <w:spacing w:after="240"/>
        <w:rPr>
          <w:rFonts w:eastAsia="Times New Roman"/>
          <w:lang w:val="en"/>
        </w:rPr>
      </w:pPr>
      <w:r w:rsidRPr="00CF3AB7">
        <w:rPr>
          <w:rFonts w:eastAsia="Times New Roman"/>
          <w:lang w:val="en"/>
        </w:rPr>
        <w:t>Skills training</w:t>
      </w:r>
    </w:p>
    <w:p w14:paraId="4626F805" w14:textId="77777777" w:rsidR="00C04866" w:rsidRPr="00CF3AB7" w:rsidRDefault="00C04866">
      <w:pPr>
        <w:numPr>
          <w:ilvl w:val="0"/>
          <w:numId w:val="18"/>
        </w:numPr>
        <w:spacing w:after="240"/>
        <w:rPr>
          <w:rFonts w:eastAsia="Times New Roman"/>
          <w:lang w:val="en"/>
        </w:rPr>
      </w:pPr>
      <w:r w:rsidRPr="00CF3AB7">
        <w:rPr>
          <w:rFonts w:eastAsia="Times New Roman"/>
          <w:lang w:val="en"/>
        </w:rPr>
        <w:t>Post-training assessment</w:t>
      </w:r>
    </w:p>
    <w:p w14:paraId="4E843234" w14:textId="5009AD08" w:rsidR="00C04866" w:rsidRPr="00CF3AB7" w:rsidRDefault="00C04866" w:rsidP="00866069">
      <w:pPr>
        <w:pStyle w:val="NormalWeb"/>
        <w:rPr>
          <w:rFonts w:ascii="Verdana" w:hAnsi="Verdana"/>
          <w:lang w:val="en"/>
        </w:rPr>
      </w:pPr>
      <w:r w:rsidRPr="00CF3AB7">
        <w:rPr>
          <w:rFonts w:ascii="Verdana" w:hAnsi="Verdana"/>
          <w:lang w:val="en"/>
        </w:rPr>
        <w:t>The provider documents all conversations that he or she has had with the VR counselor, the OIB worker, and other staff about customers whom that provider is serving.</w:t>
      </w:r>
    </w:p>
    <w:p w14:paraId="7C23C57A" w14:textId="0200438C" w:rsidR="00CF3AB7" w:rsidRPr="00CF3AB7" w:rsidRDefault="00C04866" w:rsidP="00840FB3">
      <w:pPr>
        <w:pStyle w:val="Heading2"/>
        <w:rPr>
          <w:lang w:val="en"/>
        </w:rPr>
      </w:pPr>
      <w:bookmarkStart w:id="19" w:name="_Toc155097896"/>
      <w:r w:rsidRPr="00CF3AB7">
        <w:rPr>
          <w:rFonts w:eastAsia="Times New Roman"/>
          <w:lang w:val="en"/>
        </w:rPr>
        <w:t>7.6 Diabetes Self-Management Education Service Fee</w:t>
      </w:r>
      <w:r w:rsidR="003A27E1">
        <w:rPr>
          <w:rFonts w:eastAsia="Times New Roman"/>
          <w:lang w:val="en"/>
        </w:rPr>
        <w:t>s</w:t>
      </w:r>
      <w:bookmarkEnd w:id="19"/>
      <w:r w:rsidRPr="00CF3AB7">
        <w:rPr>
          <w:rFonts w:eastAsia="Times New Roman"/>
          <w:lang w:val="en"/>
        </w:rPr>
        <w:t xml:space="preserve"> </w:t>
      </w:r>
    </w:p>
    <w:tbl>
      <w:tblPr>
        <w:tblStyle w:val="TableGrid"/>
        <w:tblW w:w="0" w:type="auto"/>
        <w:tblLook w:val="04A0" w:firstRow="1" w:lastRow="0" w:firstColumn="1" w:lastColumn="0" w:noHBand="0" w:noVBand="1"/>
        <w:tblDescription w:val="Diabetes Self-Management Education Services Fee Schedule"/>
      </w:tblPr>
      <w:tblGrid>
        <w:gridCol w:w="3266"/>
        <w:gridCol w:w="1517"/>
        <w:gridCol w:w="5143"/>
      </w:tblGrid>
      <w:tr w:rsidR="00C04866" w:rsidRPr="00CF3AB7" w14:paraId="6A05529C" w14:textId="77777777" w:rsidTr="00500490">
        <w:tc>
          <w:tcPr>
            <w:tcW w:w="0" w:type="auto"/>
            <w:hideMark/>
          </w:tcPr>
          <w:p w14:paraId="0F6AC576" w14:textId="77777777" w:rsidR="00C04866" w:rsidRPr="00CF3AB7" w:rsidRDefault="00C04866" w:rsidP="00E40E6D">
            <w:pPr>
              <w:pStyle w:val="NormalWeb"/>
              <w:spacing w:before="0" w:beforeAutospacing="0" w:after="240" w:afterAutospacing="0"/>
              <w:rPr>
                <w:rFonts w:ascii="Verdana" w:hAnsi="Verdana"/>
                <w:b/>
                <w:bCs/>
              </w:rPr>
            </w:pPr>
            <w:r w:rsidRPr="00CF3AB7">
              <w:rPr>
                <w:rFonts w:ascii="Verdana" w:hAnsi="Verdana"/>
                <w:b/>
                <w:bCs/>
              </w:rPr>
              <w:t>Diabetes Self-Management Education Services</w:t>
            </w:r>
          </w:p>
        </w:tc>
        <w:tc>
          <w:tcPr>
            <w:tcW w:w="0" w:type="auto"/>
            <w:hideMark/>
          </w:tcPr>
          <w:p w14:paraId="0E25FBD0" w14:textId="77777777" w:rsidR="00C04866" w:rsidRPr="00CF3AB7" w:rsidRDefault="00C04866" w:rsidP="00E40E6D">
            <w:pPr>
              <w:pStyle w:val="NormalWeb"/>
              <w:spacing w:before="0" w:beforeAutospacing="0" w:after="240" w:afterAutospacing="0"/>
              <w:rPr>
                <w:rFonts w:ascii="Verdana" w:hAnsi="Verdana"/>
                <w:b/>
                <w:bCs/>
              </w:rPr>
            </w:pPr>
            <w:r w:rsidRPr="00CF3AB7">
              <w:rPr>
                <w:rFonts w:ascii="Verdana" w:hAnsi="Verdana"/>
                <w:b/>
                <w:bCs/>
              </w:rPr>
              <w:t>Unit Rate</w:t>
            </w:r>
          </w:p>
        </w:tc>
        <w:tc>
          <w:tcPr>
            <w:tcW w:w="0" w:type="auto"/>
            <w:hideMark/>
          </w:tcPr>
          <w:p w14:paraId="623A1A06" w14:textId="77777777" w:rsidR="00C04866" w:rsidRPr="00CF3AB7" w:rsidRDefault="00C04866" w:rsidP="00E40E6D">
            <w:pPr>
              <w:pStyle w:val="NormalWeb"/>
              <w:spacing w:before="0" w:beforeAutospacing="0" w:after="240" w:afterAutospacing="0"/>
              <w:rPr>
                <w:rFonts w:ascii="Verdana" w:hAnsi="Verdana"/>
                <w:b/>
                <w:bCs/>
              </w:rPr>
            </w:pPr>
            <w:r w:rsidRPr="00CF3AB7">
              <w:rPr>
                <w:rFonts w:ascii="Verdana" w:hAnsi="Verdana"/>
                <w:b/>
                <w:bCs/>
              </w:rPr>
              <w:t>Comment</w:t>
            </w:r>
          </w:p>
        </w:tc>
      </w:tr>
      <w:tr w:rsidR="00C04866" w:rsidRPr="00CF3AB7" w14:paraId="1F109FF0" w14:textId="77777777" w:rsidTr="00500490">
        <w:tc>
          <w:tcPr>
            <w:tcW w:w="0" w:type="auto"/>
            <w:hideMark/>
          </w:tcPr>
          <w:p w14:paraId="693F233B" w14:textId="77777777" w:rsidR="00C04866" w:rsidRPr="00CF3AB7" w:rsidRDefault="00C04866" w:rsidP="00E40E6D">
            <w:pPr>
              <w:pStyle w:val="NormalWeb"/>
              <w:spacing w:before="0" w:beforeAutospacing="0" w:after="240" w:afterAutospacing="0"/>
              <w:rPr>
                <w:rFonts w:ascii="Verdana" w:hAnsi="Verdana"/>
              </w:rPr>
            </w:pPr>
            <w:r w:rsidRPr="00CF3AB7">
              <w:rPr>
                <w:rFonts w:ascii="Verdana" w:hAnsi="Verdana"/>
              </w:rPr>
              <w:t>Diabetes Self-Management Assessment</w:t>
            </w:r>
          </w:p>
        </w:tc>
        <w:tc>
          <w:tcPr>
            <w:tcW w:w="0" w:type="auto"/>
            <w:hideMark/>
          </w:tcPr>
          <w:p w14:paraId="3637723D" w14:textId="77777777" w:rsidR="00C04866" w:rsidRPr="00CF3AB7" w:rsidRDefault="00C04866" w:rsidP="00E40E6D">
            <w:pPr>
              <w:pStyle w:val="NormalWeb"/>
              <w:spacing w:before="0" w:beforeAutospacing="0" w:after="240" w:afterAutospacing="0"/>
              <w:rPr>
                <w:rFonts w:ascii="Verdana" w:hAnsi="Verdana"/>
              </w:rPr>
            </w:pPr>
            <w:r w:rsidRPr="00CF3AB7">
              <w:rPr>
                <w:rFonts w:ascii="Verdana" w:hAnsi="Verdana"/>
              </w:rPr>
              <w:t>$117.00 per hour</w:t>
            </w:r>
          </w:p>
        </w:tc>
        <w:tc>
          <w:tcPr>
            <w:tcW w:w="0" w:type="auto"/>
            <w:hideMark/>
          </w:tcPr>
          <w:p w14:paraId="082665E8" w14:textId="77777777" w:rsidR="00C04866" w:rsidRPr="00CF3AB7" w:rsidRDefault="00C04866">
            <w:pPr>
              <w:numPr>
                <w:ilvl w:val="0"/>
                <w:numId w:val="19"/>
              </w:numPr>
              <w:spacing w:after="240"/>
              <w:rPr>
                <w:rFonts w:eastAsia="Times New Roman"/>
              </w:rPr>
            </w:pPr>
            <w:r w:rsidRPr="00CF3AB7">
              <w:rPr>
                <w:rFonts w:eastAsia="Times New Roman"/>
              </w:rPr>
              <w:t>Two-hour initial assessment</w:t>
            </w:r>
          </w:p>
          <w:p w14:paraId="44201D4B" w14:textId="77777777" w:rsidR="00C04866" w:rsidRPr="00CF3AB7" w:rsidRDefault="00C04866">
            <w:pPr>
              <w:numPr>
                <w:ilvl w:val="0"/>
                <w:numId w:val="19"/>
              </w:numPr>
              <w:spacing w:after="240"/>
              <w:rPr>
                <w:rFonts w:eastAsia="Times New Roman"/>
              </w:rPr>
            </w:pPr>
            <w:r w:rsidRPr="00CF3AB7">
              <w:rPr>
                <w:rFonts w:eastAsia="Times New Roman"/>
              </w:rPr>
              <w:t>Includes only the time spent assessing the customer</w:t>
            </w:r>
          </w:p>
        </w:tc>
      </w:tr>
      <w:tr w:rsidR="00C04866" w:rsidRPr="00CF3AB7" w14:paraId="2977E290" w14:textId="77777777" w:rsidTr="00500490">
        <w:tc>
          <w:tcPr>
            <w:tcW w:w="0" w:type="auto"/>
            <w:hideMark/>
          </w:tcPr>
          <w:p w14:paraId="5BD47DEC" w14:textId="77777777" w:rsidR="00C04866" w:rsidRPr="00CF3AB7" w:rsidRDefault="00C04866" w:rsidP="00E40E6D">
            <w:pPr>
              <w:pStyle w:val="NormalWeb"/>
              <w:spacing w:before="0" w:beforeAutospacing="0" w:after="240" w:afterAutospacing="0"/>
              <w:rPr>
                <w:rFonts w:ascii="Verdana" w:hAnsi="Verdana"/>
              </w:rPr>
            </w:pPr>
            <w:r w:rsidRPr="00CF3AB7">
              <w:rPr>
                <w:rFonts w:ascii="Verdana" w:hAnsi="Verdana"/>
              </w:rPr>
              <w:t>Diabetes Skills Training (Individualized Services Only)</w:t>
            </w:r>
          </w:p>
        </w:tc>
        <w:tc>
          <w:tcPr>
            <w:tcW w:w="0" w:type="auto"/>
            <w:hideMark/>
          </w:tcPr>
          <w:p w14:paraId="01EFA85F" w14:textId="77777777" w:rsidR="00C04866" w:rsidRPr="00CF3AB7" w:rsidRDefault="00C04866" w:rsidP="00E40E6D">
            <w:pPr>
              <w:pStyle w:val="NormalWeb"/>
              <w:spacing w:before="0" w:beforeAutospacing="0" w:after="240" w:afterAutospacing="0"/>
              <w:rPr>
                <w:rFonts w:ascii="Verdana" w:hAnsi="Verdana"/>
              </w:rPr>
            </w:pPr>
            <w:r w:rsidRPr="00CF3AB7">
              <w:rPr>
                <w:rFonts w:ascii="Verdana" w:hAnsi="Verdana"/>
              </w:rPr>
              <w:t>$117.00 per hour</w:t>
            </w:r>
          </w:p>
        </w:tc>
        <w:tc>
          <w:tcPr>
            <w:tcW w:w="0" w:type="auto"/>
            <w:hideMark/>
          </w:tcPr>
          <w:p w14:paraId="621AEB9F" w14:textId="77777777" w:rsidR="00C04866" w:rsidRPr="00CF3AB7" w:rsidRDefault="00C04866">
            <w:pPr>
              <w:numPr>
                <w:ilvl w:val="0"/>
                <w:numId w:val="20"/>
              </w:numPr>
              <w:spacing w:after="240"/>
              <w:rPr>
                <w:rFonts w:eastAsia="Times New Roman"/>
              </w:rPr>
            </w:pPr>
            <w:r w:rsidRPr="00CF3AB7">
              <w:rPr>
                <w:rFonts w:eastAsia="Times New Roman"/>
              </w:rPr>
              <w:t>Includes only the time spent teaching skills to the customer</w:t>
            </w:r>
          </w:p>
          <w:p w14:paraId="3DCE2BEC" w14:textId="77777777" w:rsidR="00C04866" w:rsidRPr="00CF3AB7" w:rsidRDefault="00C04866">
            <w:pPr>
              <w:numPr>
                <w:ilvl w:val="0"/>
                <w:numId w:val="20"/>
              </w:numPr>
              <w:spacing w:after="240"/>
              <w:rPr>
                <w:rFonts w:eastAsia="Times New Roman"/>
              </w:rPr>
            </w:pPr>
            <w:r w:rsidRPr="00CF3AB7">
              <w:rPr>
                <w:rFonts w:eastAsia="Times New Roman"/>
              </w:rPr>
              <w:t>Each session should be two hours</w:t>
            </w:r>
          </w:p>
        </w:tc>
      </w:tr>
      <w:tr w:rsidR="00C04866" w:rsidRPr="00CF3AB7" w14:paraId="1BFBCA05" w14:textId="77777777" w:rsidTr="00500490">
        <w:tc>
          <w:tcPr>
            <w:tcW w:w="0" w:type="auto"/>
            <w:hideMark/>
          </w:tcPr>
          <w:p w14:paraId="773B8261" w14:textId="77777777" w:rsidR="00C04866" w:rsidRPr="00CF3AB7" w:rsidRDefault="00C04866" w:rsidP="00E40E6D">
            <w:pPr>
              <w:pStyle w:val="NormalWeb"/>
              <w:spacing w:before="0" w:beforeAutospacing="0" w:after="240" w:afterAutospacing="0"/>
              <w:rPr>
                <w:rFonts w:ascii="Verdana" w:hAnsi="Verdana"/>
              </w:rPr>
            </w:pPr>
            <w:r w:rsidRPr="00CF3AB7">
              <w:rPr>
                <w:rFonts w:ascii="Verdana" w:hAnsi="Verdana"/>
              </w:rPr>
              <w:t>Diabetes Skills Training (Group Services Only)</w:t>
            </w:r>
          </w:p>
        </w:tc>
        <w:tc>
          <w:tcPr>
            <w:tcW w:w="0" w:type="auto"/>
            <w:hideMark/>
          </w:tcPr>
          <w:p w14:paraId="4105BBCC" w14:textId="77777777" w:rsidR="00C04866" w:rsidRPr="00CF3AB7" w:rsidRDefault="00C04866" w:rsidP="00E40E6D">
            <w:pPr>
              <w:pStyle w:val="NormalWeb"/>
              <w:spacing w:before="0" w:beforeAutospacing="0" w:after="240" w:afterAutospacing="0"/>
              <w:rPr>
                <w:rFonts w:ascii="Verdana" w:hAnsi="Verdana"/>
              </w:rPr>
            </w:pPr>
            <w:r w:rsidRPr="00CF3AB7">
              <w:rPr>
                <w:rFonts w:ascii="Verdana" w:hAnsi="Verdana"/>
              </w:rPr>
              <w:t>$60.00 per hour</w:t>
            </w:r>
          </w:p>
        </w:tc>
        <w:tc>
          <w:tcPr>
            <w:tcW w:w="0" w:type="auto"/>
            <w:hideMark/>
          </w:tcPr>
          <w:p w14:paraId="140264FE" w14:textId="77777777" w:rsidR="00C04866" w:rsidRPr="00CF3AB7" w:rsidRDefault="00C04866">
            <w:pPr>
              <w:numPr>
                <w:ilvl w:val="0"/>
                <w:numId w:val="21"/>
              </w:numPr>
              <w:spacing w:after="240"/>
              <w:rPr>
                <w:rFonts w:eastAsia="Times New Roman"/>
              </w:rPr>
            </w:pPr>
            <w:r w:rsidRPr="00CF3AB7">
              <w:rPr>
                <w:rFonts w:eastAsia="Times New Roman"/>
              </w:rPr>
              <w:t>Includes only the time spent teaching skills to the customer</w:t>
            </w:r>
          </w:p>
          <w:p w14:paraId="3AE91C9F" w14:textId="77777777" w:rsidR="00C04866" w:rsidRPr="00CF3AB7" w:rsidRDefault="00C04866">
            <w:pPr>
              <w:numPr>
                <w:ilvl w:val="0"/>
                <w:numId w:val="21"/>
              </w:numPr>
              <w:spacing w:after="240"/>
              <w:rPr>
                <w:rFonts w:eastAsia="Times New Roman"/>
              </w:rPr>
            </w:pPr>
            <w:r w:rsidRPr="00CF3AB7">
              <w:rPr>
                <w:rFonts w:eastAsia="Times New Roman"/>
              </w:rPr>
              <w:lastRenderedPageBreak/>
              <w:t>Group services require a minimum of two customers and no more than eight customers per group</w:t>
            </w:r>
          </w:p>
        </w:tc>
      </w:tr>
      <w:tr w:rsidR="00C04866" w:rsidRPr="00CF3AB7" w14:paraId="66E72F89" w14:textId="77777777" w:rsidTr="00500490">
        <w:tc>
          <w:tcPr>
            <w:tcW w:w="0" w:type="auto"/>
            <w:hideMark/>
          </w:tcPr>
          <w:p w14:paraId="2581D585" w14:textId="77777777" w:rsidR="00C04866" w:rsidRPr="00CF3AB7" w:rsidRDefault="00C04866" w:rsidP="00E40E6D">
            <w:pPr>
              <w:pStyle w:val="NormalWeb"/>
              <w:spacing w:before="0" w:beforeAutospacing="0" w:after="240" w:afterAutospacing="0"/>
              <w:rPr>
                <w:rFonts w:ascii="Verdana" w:hAnsi="Verdana"/>
              </w:rPr>
            </w:pPr>
            <w:r w:rsidRPr="00CF3AB7">
              <w:rPr>
                <w:rFonts w:ascii="Verdana" w:hAnsi="Verdana"/>
              </w:rPr>
              <w:lastRenderedPageBreak/>
              <w:t>Post-training Assessment</w:t>
            </w:r>
          </w:p>
        </w:tc>
        <w:tc>
          <w:tcPr>
            <w:tcW w:w="0" w:type="auto"/>
            <w:hideMark/>
          </w:tcPr>
          <w:p w14:paraId="00E90F89" w14:textId="77777777" w:rsidR="00C04866" w:rsidRPr="00CF3AB7" w:rsidRDefault="00C04866" w:rsidP="00E40E6D">
            <w:pPr>
              <w:pStyle w:val="NormalWeb"/>
              <w:spacing w:before="0" w:beforeAutospacing="0" w:after="240" w:afterAutospacing="0"/>
              <w:rPr>
                <w:rFonts w:ascii="Verdana" w:hAnsi="Verdana"/>
              </w:rPr>
            </w:pPr>
            <w:r w:rsidRPr="00CF3AB7">
              <w:rPr>
                <w:rFonts w:ascii="Verdana" w:hAnsi="Verdana"/>
              </w:rPr>
              <w:t>$117.00 per hour</w:t>
            </w:r>
          </w:p>
        </w:tc>
        <w:tc>
          <w:tcPr>
            <w:tcW w:w="0" w:type="auto"/>
            <w:hideMark/>
          </w:tcPr>
          <w:p w14:paraId="0805A170" w14:textId="77777777" w:rsidR="00C04866" w:rsidRPr="00CF3AB7" w:rsidRDefault="00C04866">
            <w:pPr>
              <w:numPr>
                <w:ilvl w:val="0"/>
                <w:numId w:val="22"/>
              </w:numPr>
              <w:spacing w:after="240"/>
              <w:rPr>
                <w:rFonts w:eastAsia="Times New Roman"/>
              </w:rPr>
            </w:pPr>
            <w:r w:rsidRPr="00CF3AB7">
              <w:rPr>
                <w:rFonts w:eastAsia="Times New Roman"/>
              </w:rPr>
              <w:t>One-hour post-assessment session 30 days after completion of training</w:t>
            </w:r>
          </w:p>
          <w:p w14:paraId="5B0EEEAC" w14:textId="77777777" w:rsidR="00C04866" w:rsidRPr="00CF3AB7" w:rsidRDefault="00C04866">
            <w:pPr>
              <w:numPr>
                <w:ilvl w:val="0"/>
                <w:numId w:val="22"/>
              </w:numPr>
              <w:spacing w:after="240"/>
              <w:rPr>
                <w:rFonts w:eastAsia="Times New Roman"/>
              </w:rPr>
            </w:pPr>
            <w:r w:rsidRPr="00CF3AB7">
              <w:rPr>
                <w:rFonts w:eastAsia="Times New Roman"/>
              </w:rPr>
              <w:t>Includes only the time spent assessing the customer</w:t>
            </w:r>
          </w:p>
        </w:tc>
      </w:tr>
    </w:tbl>
    <w:p w14:paraId="04EEB4AD" w14:textId="49A4697A" w:rsidR="008B2F28" w:rsidRDefault="008B2F28" w:rsidP="007A72DD">
      <w:pPr>
        <w:rPr>
          <w:rFonts w:eastAsiaTheme="minorEastAsia" w:cs="Times New Roman"/>
          <w:color w:val="auto"/>
          <w:szCs w:val="24"/>
          <w:lang w:val="en"/>
        </w:rPr>
      </w:pPr>
    </w:p>
    <w:sectPr w:rsidR="008B2F28"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FB94" w14:textId="77777777" w:rsidR="00910798" w:rsidRDefault="00910798" w:rsidP="00937756">
      <w:r>
        <w:separator/>
      </w:r>
    </w:p>
  </w:endnote>
  <w:endnote w:type="continuationSeparator" w:id="0">
    <w:p w14:paraId="22D53B1C" w14:textId="77777777" w:rsidR="00910798" w:rsidRDefault="00910798" w:rsidP="00937756">
      <w:r>
        <w:continuationSeparator/>
      </w:r>
    </w:p>
  </w:endnote>
  <w:endnote w:type="continuationNotice" w:id="1">
    <w:p w14:paraId="40E76BF2" w14:textId="77777777" w:rsidR="00910798" w:rsidRDefault="00910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4030F" w14:textId="77777777" w:rsidR="00910798" w:rsidRDefault="00910798" w:rsidP="00937756">
      <w:r>
        <w:separator/>
      </w:r>
    </w:p>
  </w:footnote>
  <w:footnote w:type="continuationSeparator" w:id="0">
    <w:p w14:paraId="03E239A5" w14:textId="77777777" w:rsidR="00910798" w:rsidRDefault="00910798" w:rsidP="00937756">
      <w:r>
        <w:continuationSeparator/>
      </w:r>
    </w:p>
  </w:footnote>
  <w:footnote w:type="continuationNotice" w:id="1">
    <w:p w14:paraId="1AB475C8" w14:textId="77777777" w:rsidR="00910798" w:rsidRDefault="009107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581"/>
    <w:multiLevelType w:val="multilevel"/>
    <w:tmpl w:val="3AA89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F4DDF"/>
    <w:multiLevelType w:val="multilevel"/>
    <w:tmpl w:val="61C4F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E478B"/>
    <w:multiLevelType w:val="multilevel"/>
    <w:tmpl w:val="DB68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4C77EB"/>
    <w:multiLevelType w:val="multilevel"/>
    <w:tmpl w:val="A2C4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A7E5C"/>
    <w:multiLevelType w:val="hybridMultilevel"/>
    <w:tmpl w:val="D994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50FC6"/>
    <w:multiLevelType w:val="hybridMultilevel"/>
    <w:tmpl w:val="AF02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45068"/>
    <w:multiLevelType w:val="multilevel"/>
    <w:tmpl w:val="B526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6C25B6"/>
    <w:multiLevelType w:val="multilevel"/>
    <w:tmpl w:val="03CA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55353"/>
    <w:multiLevelType w:val="multilevel"/>
    <w:tmpl w:val="D05E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34452"/>
    <w:multiLevelType w:val="multilevel"/>
    <w:tmpl w:val="82DE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F95887"/>
    <w:multiLevelType w:val="hybridMultilevel"/>
    <w:tmpl w:val="FFE4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0150E7"/>
    <w:multiLevelType w:val="multilevel"/>
    <w:tmpl w:val="0B9E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57030B"/>
    <w:multiLevelType w:val="hybridMultilevel"/>
    <w:tmpl w:val="B23C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686693">
    <w:abstractNumId w:val="26"/>
  </w:num>
  <w:num w:numId="2" w16cid:durableId="517280549">
    <w:abstractNumId w:val="29"/>
  </w:num>
  <w:num w:numId="3" w16cid:durableId="635063406">
    <w:abstractNumId w:val="25"/>
  </w:num>
  <w:num w:numId="4" w16cid:durableId="1404718948">
    <w:abstractNumId w:val="18"/>
  </w:num>
  <w:num w:numId="5" w16cid:durableId="132911152">
    <w:abstractNumId w:val="6"/>
  </w:num>
  <w:num w:numId="6" w16cid:durableId="655492628">
    <w:abstractNumId w:val="4"/>
  </w:num>
  <w:num w:numId="7" w16cid:durableId="1315992150">
    <w:abstractNumId w:val="2"/>
  </w:num>
  <w:num w:numId="8" w16cid:durableId="282347215">
    <w:abstractNumId w:val="20"/>
  </w:num>
  <w:num w:numId="9" w16cid:durableId="1082874353">
    <w:abstractNumId w:val="16"/>
  </w:num>
  <w:num w:numId="10" w16cid:durableId="1284070826">
    <w:abstractNumId w:val="15"/>
  </w:num>
  <w:num w:numId="11" w16cid:durableId="449320309">
    <w:abstractNumId w:val="33"/>
  </w:num>
  <w:num w:numId="12" w16cid:durableId="1451512950">
    <w:abstractNumId w:val="3"/>
  </w:num>
  <w:num w:numId="13" w16cid:durableId="154809332">
    <w:abstractNumId w:val="30"/>
  </w:num>
  <w:num w:numId="14" w16cid:durableId="1740908884">
    <w:abstractNumId w:val="5"/>
  </w:num>
  <w:num w:numId="15" w16cid:durableId="313219310">
    <w:abstractNumId w:val="9"/>
  </w:num>
  <w:num w:numId="16" w16cid:durableId="1480655744">
    <w:abstractNumId w:val="21"/>
  </w:num>
  <w:num w:numId="17" w16cid:durableId="2126078777">
    <w:abstractNumId w:val="23"/>
  </w:num>
  <w:num w:numId="18" w16cid:durableId="1201437005">
    <w:abstractNumId w:val="11"/>
  </w:num>
  <w:num w:numId="19" w16cid:durableId="1188640137">
    <w:abstractNumId w:val="13"/>
  </w:num>
  <w:num w:numId="20" w16cid:durableId="31006895">
    <w:abstractNumId w:val="19"/>
  </w:num>
  <w:num w:numId="21" w16cid:durableId="549924626">
    <w:abstractNumId w:val="31"/>
  </w:num>
  <w:num w:numId="22" w16cid:durableId="42752054">
    <w:abstractNumId w:val="17"/>
  </w:num>
  <w:num w:numId="23" w16cid:durableId="907350571">
    <w:abstractNumId w:val="1"/>
  </w:num>
  <w:num w:numId="24" w16cid:durableId="158930977">
    <w:abstractNumId w:val="0"/>
  </w:num>
  <w:num w:numId="25" w16cid:durableId="1839031631">
    <w:abstractNumId w:val="28"/>
  </w:num>
  <w:num w:numId="26" w16cid:durableId="1580361400">
    <w:abstractNumId w:val="12"/>
  </w:num>
  <w:num w:numId="27" w16cid:durableId="1635790723">
    <w:abstractNumId w:val="14"/>
  </w:num>
  <w:num w:numId="28" w16cid:durableId="1895239693">
    <w:abstractNumId w:val="7"/>
  </w:num>
  <w:num w:numId="29" w16cid:durableId="2030258784">
    <w:abstractNumId w:val="22"/>
  </w:num>
  <w:num w:numId="30" w16cid:durableId="132867239">
    <w:abstractNumId w:val="27"/>
  </w:num>
  <w:num w:numId="31" w16cid:durableId="501555182">
    <w:abstractNumId w:val="24"/>
  </w:num>
  <w:num w:numId="32" w16cid:durableId="838081791">
    <w:abstractNumId w:val="8"/>
  </w:num>
  <w:num w:numId="33" w16cid:durableId="537275508">
    <w:abstractNumId w:val="32"/>
  </w:num>
  <w:num w:numId="34" w16cid:durableId="116876074">
    <w:abstractNumId w:val="10"/>
  </w:num>
  <w:num w:numId="35" w16cid:durableId="220021990">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F40"/>
    <w:rsid w:val="00015AEE"/>
    <w:rsid w:val="00016985"/>
    <w:rsid w:val="0002209B"/>
    <w:rsid w:val="00022665"/>
    <w:rsid w:val="000238DF"/>
    <w:rsid w:val="000263B7"/>
    <w:rsid w:val="00031AC8"/>
    <w:rsid w:val="00032F51"/>
    <w:rsid w:val="0003461E"/>
    <w:rsid w:val="00035B87"/>
    <w:rsid w:val="00042CD0"/>
    <w:rsid w:val="000435E5"/>
    <w:rsid w:val="000436F7"/>
    <w:rsid w:val="000476D8"/>
    <w:rsid w:val="0005234A"/>
    <w:rsid w:val="00053C97"/>
    <w:rsid w:val="00054858"/>
    <w:rsid w:val="000552ED"/>
    <w:rsid w:val="00055892"/>
    <w:rsid w:val="00057962"/>
    <w:rsid w:val="00057F9E"/>
    <w:rsid w:val="00061E44"/>
    <w:rsid w:val="00064232"/>
    <w:rsid w:val="00064631"/>
    <w:rsid w:val="00070FA9"/>
    <w:rsid w:val="00081316"/>
    <w:rsid w:val="0008644C"/>
    <w:rsid w:val="00087451"/>
    <w:rsid w:val="00087CF4"/>
    <w:rsid w:val="000935F7"/>
    <w:rsid w:val="0009506D"/>
    <w:rsid w:val="00096499"/>
    <w:rsid w:val="000A00DA"/>
    <w:rsid w:val="000A7140"/>
    <w:rsid w:val="000B1436"/>
    <w:rsid w:val="000B3C27"/>
    <w:rsid w:val="000B5FA8"/>
    <w:rsid w:val="000B77C0"/>
    <w:rsid w:val="000C3277"/>
    <w:rsid w:val="000C683B"/>
    <w:rsid w:val="000C7143"/>
    <w:rsid w:val="000D6F05"/>
    <w:rsid w:val="000E03BF"/>
    <w:rsid w:val="000E3A1E"/>
    <w:rsid w:val="000E6253"/>
    <w:rsid w:val="000F16E0"/>
    <w:rsid w:val="000F20F0"/>
    <w:rsid w:val="000F27A1"/>
    <w:rsid w:val="000F3C35"/>
    <w:rsid w:val="000F51A6"/>
    <w:rsid w:val="000F57E1"/>
    <w:rsid w:val="0010003F"/>
    <w:rsid w:val="00101BD9"/>
    <w:rsid w:val="0010540E"/>
    <w:rsid w:val="001061FA"/>
    <w:rsid w:val="0010791D"/>
    <w:rsid w:val="0011003F"/>
    <w:rsid w:val="0011729B"/>
    <w:rsid w:val="00117E65"/>
    <w:rsid w:val="00121984"/>
    <w:rsid w:val="001247A9"/>
    <w:rsid w:val="00124AA0"/>
    <w:rsid w:val="0012671E"/>
    <w:rsid w:val="00126AD7"/>
    <w:rsid w:val="00127489"/>
    <w:rsid w:val="001305ED"/>
    <w:rsid w:val="001318DB"/>
    <w:rsid w:val="00136112"/>
    <w:rsid w:val="00140CDC"/>
    <w:rsid w:val="00147ABC"/>
    <w:rsid w:val="001519E8"/>
    <w:rsid w:val="00151A47"/>
    <w:rsid w:val="00153812"/>
    <w:rsid w:val="0015389D"/>
    <w:rsid w:val="00154128"/>
    <w:rsid w:val="001550A3"/>
    <w:rsid w:val="00155A91"/>
    <w:rsid w:val="00161CEA"/>
    <w:rsid w:val="0017035D"/>
    <w:rsid w:val="00172011"/>
    <w:rsid w:val="0017438E"/>
    <w:rsid w:val="00174494"/>
    <w:rsid w:val="00174968"/>
    <w:rsid w:val="00182451"/>
    <w:rsid w:val="0018249C"/>
    <w:rsid w:val="00182B5B"/>
    <w:rsid w:val="001838F3"/>
    <w:rsid w:val="00185D96"/>
    <w:rsid w:val="00191B32"/>
    <w:rsid w:val="001977E1"/>
    <w:rsid w:val="001A2448"/>
    <w:rsid w:val="001A2C8E"/>
    <w:rsid w:val="001A4571"/>
    <w:rsid w:val="001B1826"/>
    <w:rsid w:val="001B282F"/>
    <w:rsid w:val="001B3CA0"/>
    <w:rsid w:val="001B422C"/>
    <w:rsid w:val="001C355F"/>
    <w:rsid w:val="001C3946"/>
    <w:rsid w:val="001C50B8"/>
    <w:rsid w:val="001C53B3"/>
    <w:rsid w:val="001C5A28"/>
    <w:rsid w:val="001C6B70"/>
    <w:rsid w:val="001D338E"/>
    <w:rsid w:val="001D4E87"/>
    <w:rsid w:val="001D70F9"/>
    <w:rsid w:val="001E3A47"/>
    <w:rsid w:val="001E427C"/>
    <w:rsid w:val="001E47A2"/>
    <w:rsid w:val="001E5F03"/>
    <w:rsid w:val="001E692E"/>
    <w:rsid w:val="001F0B60"/>
    <w:rsid w:val="001F7B5D"/>
    <w:rsid w:val="00200BD7"/>
    <w:rsid w:val="00200FB7"/>
    <w:rsid w:val="00201165"/>
    <w:rsid w:val="00202F91"/>
    <w:rsid w:val="00203C14"/>
    <w:rsid w:val="002045D7"/>
    <w:rsid w:val="002102D4"/>
    <w:rsid w:val="00212E22"/>
    <w:rsid w:val="00213E1D"/>
    <w:rsid w:val="002168D0"/>
    <w:rsid w:val="00216C98"/>
    <w:rsid w:val="002203C7"/>
    <w:rsid w:val="00222E8D"/>
    <w:rsid w:val="0022491D"/>
    <w:rsid w:val="00232013"/>
    <w:rsid w:val="0023231D"/>
    <w:rsid w:val="002340C3"/>
    <w:rsid w:val="0024406A"/>
    <w:rsid w:val="00252D9A"/>
    <w:rsid w:val="00253E52"/>
    <w:rsid w:val="00254899"/>
    <w:rsid w:val="002570D4"/>
    <w:rsid w:val="00257F3C"/>
    <w:rsid w:val="00260C2D"/>
    <w:rsid w:val="00262A80"/>
    <w:rsid w:val="00263DAB"/>
    <w:rsid w:val="00265A4A"/>
    <w:rsid w:val="00271903"/>
    <w:rsid w:val="0028435D"/>
    <w:rsid w:val="00291235"/>
    <w:rsid w:val="00294A1E"/>
    <w:rsid w:val="00296785"/>
    <w:rsid w:val="0029788C"/>
    <w:rsid w:val="002A20E6"/>
    <w:rsid w:val="002A4FE8"/>
    <w:rsid w:val="002A6B38"/>
    <w:rsid w:val="002B6012"/>
    <w:rsid w:val="002C0335"/>
    <w:rsid w:val="002C53A3"/>
    <w:rsid w:val="002C6E75"/>
    <w:rsid w:val="002D1663"/>
    <w:rsid w:val="002D4814"/>
    <w:rsid w:val="002D64A0"/>
    <w:rsid w:val="002D7C84"/>
    <w:rsid w:val="002E0AFA"/>
    <w:rsid w:val="002E0EF3"/>
    <w:rsid w:val="002F401E"/>
    <w:rsid w:val="002F5CC4"/>
    <w:rsid w:val="003077B0"/>
    <w:rsid w:val="00310185"/>
    <w:rsid w:val="00310B03"/>
    <w:rsid w:val="00310BC6"/>
    <w:rsid w:val="00311386"/>
    <w:rsid w:val="003158A0"/>
    <w:rsid w:val="00317CA9"/>
    <w:rsid w:val="003200AA"/>
    <w:rsid w:val="003229FC"/>
    <w:rsid w:val="0032471D"/>
    <w:rsid w:val="00333E03"/>
    <w:rsid w:val="0033489D"/>
    <w:rsid w:val="00336E61"/>
    <w:rsid w:val="00342AF8"/>
    <w:rsid w:val="00345640"/>
    <w:rsid w:val="0034707F"/>
    <w:rsid w:val="003470B8"/>
    <w:rsid w:val="003543D9"/>
    <w:rsid w:val="003579CD"/>
    <w:rsid w:val="00357ECA"/>
    <w:rsid w:val="00364D48"/>
    <w:rsid w:val="003705DA"/>
    <w:rsid w:val="00371D1C"/>
    <w:rsid w:val="00372609"/>
    <w:rsid w:val="0037306F"/>
    <w:rsid w:val="00380BC6"/>
    <w:rsid w:val="00383E38"/>
    <w:rsid w:val="00384888"/>
    <w:rsid w:val="00386443"/>
    <w:rsid w:val="003909F1"/>
    <w:rsid w:val="00390AA6"/>
    <w:rsid w:val="0039225C"/>
    <w:rsid w:val="00392347"/>
    <w:rsid w:val="00396271"/>
    <w:rsid w:val="00396C9B"/>
    <w:rsid w:val="003A0F99"/>
    <w:rsid w:val="003A27E1"/>
    <w:rsid w:val="003A7462"/>
    <w:rsid w:val="003B0543"/>
    <w:rsid w:val="003B1DF9"/>
    <w:rsid w:val="003B1FB3"/>
    <w:rsid w:val="003B458E"/>
    <w:rsid w:val="003B51AE"/>
    <w:rsid w:val="003B58BC"/>
    <w:rsid w:val="003B6CE8"/>
    <w:rsid w:val="003B7501"/>
    <w:rsid w:val="003C376D"/>
    <w:rsid w:val="003D1476"/>
    <w:rsid w:val="003D199B"/>
    <w:rsid w:val="003D1F5D"/>
    <w:rsid w:val="003D2349"/>
    <w:rsid w:val="003D5B1F"/>
    <w:rsid w:val="003D5EBA"/>
    <w:rsid w:val="003D6029"/>
    <w:rsid w:val="003D63AD"/>
    <w:rsid w:val="003E070E"/>
    <w:rsid w:val="003E5A18"/>
    <w:rsid w:val="003F1718"/>
    <w:rsid w:val="003F17D1"/>
    <w:rsid w:val="003F603D"/>
    <w:rsid w:val="003F6748"/>
    <w:rsid w:val="003F71AC"/>
    <w:rsid w:val="003F7FE1"/>
    <w:rsid w:val="003F87AE"/>
    <w:rsid w:val="00400A32"/>
    <w:rsid w:val="00407304"/>
    <w:rsid w:val="00410A2E"/>
    <w:rsid w:val="004115CC"/>
    <w:rsid w:val="00412E56"/>
    <w:rsid w:val="00414429"/>
    <w:rsid w:val="00417264"/>
    <w:rsid w:val="004240CD"/>
    <w:rsid w:val="00430115"/>
    <w:rsid w:val="00432843"/>
    <w:rsid w:val="00432C0D"/>
    <w:rsid w:val="00434BDD"/>
    <w:rsid w:val="00441DDA"/>
    <w:rsid w:val="0044445D"/>
    <w:rsid w:val="00446503"/>
    <w:rsid w:val="00447DC7"/>
    <w:rsid w:val="00447EAF"/>
    <w:rsid w:val="00453D88"/>
    <w:rsid w:val="00466AD8"/>
    <w:rsid w:val="00473F39"/>
    <w:rsid w:val="004750A2"/>
    <w:rsid w:val="00480DBC"/>
    <w:rsid w:val="00480FD8"/>
    <w:rsid w:val="00483EEB"/>
    <w:rsid w:val="00483F76"/>
    <w:rsid w:val="004A0389"/>
    <w:rsid w:val="004A570F"/>
    <w:rsid w:val="004A69BA"/>
    <w:rsid w:val="004B004F"/>
    <w:rsid w:val="004B2E42"/>
    <w:rsid w:val="004B319E"/>
    <w:rsid w:val="004C19A4"/>
    <w:rsid w:val="004C1E76"/>
    <w:rsid w:val="004D2040"/>
    <w:rsid w:val="004D31FB"/>
    <w:rsid w:val="004D47A3"/>
    <w:rsid w:val="004D50FC"/>
    <w:rsid w:val="004D78AB"/>
    <w:rsid w:val="004E0089"/>
    <w:rsid w:val="004E1CC5"/>
    <w:rsid w:val="004E3FA9"/>
    <w:rsid w:val="004F0BE0"/>
    <w:rsid w:val="004F145D"/>
    <w:rsid w:val="004F423B"/>
    <w:rsid w:val="004F6415"/>
    <w:rsid w:val="004F6F5C"/>
    <w:rsid w:val="00500490"/>
    <w:rsid w:val="00501F53"/>
    <w:rsid w:val="0050585A"/>
    <w:rsid w:val="00507C39"/>
    <w:rsid w:val="005148CB"/>
    <w:rsid w:val="00520AE9"/>
    <w:rsid w:val="00521AA6"/>
    <w:rsid w:val="00524069"/>
    <w:rsid w:val="00524DBC"/>
    <w:rsid w:val="00525B06"/>
    <w:rsid w:val="00527C61"/>
    <w:rsid w:val="00530E04"/>
    <w:rsid w:val="00530F03"/>
    <w:rsid w:val="00531347"/>
    <w:rsid w:val="00536006"/>
    <w:rsid w:val="005406AC"/>
    <w:rsid w:val="005411B9"/>
    <w:rsid w:val="00541501"/>
    <w:rsid w:val="00547B12"/>
    <w:rsid w:val="00552878"/>
    <w:rsid w:val="00553CEF"/>
    <w:rsid w:val="005558FD"/>
    <w:rsid w:val="0055618D"/>
    <w:rsid w:val="005567CC"/>
    <w:rsid w:val="00561235"/>
    <w:rsid w:val="00564098"/>
    <w:rsid w:val="0056498B"/>
    <w:rsid w:val="00573076"/>
    <w:rsid w:val="005755B6"/>
    <w:rsid w:val="00575C57"/>
    <w:rsid w:val="00585DA6"/>
    <w:rsid w:val="00592AAA"/>
    <w:rsid w:val="00593C1F"/>
    <w:rsid w:val="00594F66"/>
    <w:rsid w:val="005968DA"/>
    <w:rsid w:val="005A5533"/>
    <w:rsid w:val="005B017F"/>
    <w:rsid w:val="005B54A6"/>
    <w:rsid w:val="005B5D82"/>
    <w:rsid w:val="005C20C2"/>
    <w:rsid w:val="005C433C"/>
    <w:rsid w:val="005C77C8"/>
    <w:rsid w:val="005D079F"/>
    <w:rsid w:val="005D10D2"/>
    <w:rsid w:val="005D1C9E"/>
    <w:rsid w:val="005D1CED"/>
    <w:rsid w:val="005D2525"/>
    <w:rsid w:val="005D499C"/>
    <w:rsid w:val="005D6CBE"/>
    <w:rsid w:val="005E307C"/>
    <w:rsid w:val="005E4009"/>
    <w:rsid w:val="005E4C06"/>
    <w:rsid w:val="005E4F1C"/>
    <w:rsid w:val="005E6562"/>
    <w:rsid w:val="005E7092"/>
    <w:rsid w:val="005E77B6"/>
    <w:rsid w:val="005F075A"/>
    <w:rsid w:val="005F4594"/>
    <w:rsid w:val="00601179"/>
    <w:rsid w:val="006020F2"/>
    <w:rsid w:val="00602904"/>
    <w:rsid w:val="00617085"/>
    <w:rsid w:val="00617362"/>
    <w:rsid w:val="0062079A"/>
    <w:rsid w:val="00622135"/>
    <w:rsid w:val="0063092D"/>
    <w:rsid w:val="0063158E"/>
    <w:rsid w:val="00633BD1"/>
    <w:rsid w:val="0063580C"/>
    <w:rsid w:val="00635D56"/>
    <w:rsid w:val="00637E08"/>
    <w:rsid w:val="00641FF4"/>
    <w:rsid w:val="00644C71"/>
    <w:rsid w:val="0064502F"/>
    <w:rsid w:val="00645B2B"/>
    <w:rsid w:val="00647794"/>
    <w:rsid w:val="006536A2"/>
    <w:rsid w:val="00654CE0"/>
    <w:rsid w:val="00655104"/>
    <w:rsid w:val="00657F36"/>
    <w:rsid w:val="00661724"/>
    <w:rsid w:val="00662E94"/>
    <w:rsid w:val="0066374B"/>
    <w:rsid w:val="006665EE"/>
    <w:rsid w:val="006668D6"/>
    <w:rsid w:val="00667F9B"/>
    <w:rsid w:val="006707F7"/>
    <w:rsid w:val="00673652"/>
    <w:rsid w:val="00674F0D"/>
    <w:rsid w:val="00676823"/>
    <w:rsid w:val="00676AC8"/>
    <w:rsid w:val="00676FA8"/>
    <w:rsid w:val="006804E5"/>
    <w:rsid w:val="00687922"/>
    <w:rsid w:val="00687C37"/>
    <w:rsid w:val="00691211"/>
    <w:rsid w:val="00693145"/>
    <w:rsid w:val="00694DB2"/>
    <w:rsid w:val="006A1C93"/>
    <w:rsid w:val="006A2030"/>
    <w:rsid w:val="006A432E"/>
    <w:rsid w:val="006A7B25"/>
    <w:rsid w:val="006B1550"/>
    <w:rsid w:val="006B5068"/>
    <w:rsid w:val="006B54F8"/>
    <w:rsid w:val="006B7A56"/>
    <w:rsid w:val="006C08EF"/>
    <w:rsid w:val="006C0CFC"/>
    <w:rsid w:val="006C6B5C"/>
    <w:rsid w:val="006D03C6"/>
    <w:rsid w:val="006D05F3"/>
    <w:rsid w:val="006D505E"/>
    <w:rsid w:val="006D6AD2"/>
    <w:rsid w:val="006E1DE3"/>
    <w:rsid w:val="006E393F"/>
    <w:rsid w:val="006E3BCF"/>
    <w:rsid w:val="006E555A"/>
    <w:rsid w:val="006E7998"/>
    <w:rsid w:val="006F07B7"/>
    <w:rsid w:val="006F3756"/>
    <w:rsid w:val="007001A0"/>
    <w:rsid w:val="00704ED4"/>
    <w:rsid w:val="00714591"/>
    <w:rsid w:val="00716157"/>
    <w:rsid w:val="007166AF"/>
    <w:rsid w:val="00717001"/>
    <w:rsid w:val="00717081"/>
    <w:rsid w:val="00723F8F"/>
    <w:rsid w:val="00733EA0"/>
    <w:rsid w:val="00742558"/>
    <w:rsid w:val="00747598"/>
    <w:rsid w:val="007527AD"/>
    <w:rsid w:val="0075306A"/>
    <w:rsid w:val="00756AE8"/>
    <w:rsid w:val="00764418"/>
    <w:rsid w:val="00770B96"/>
    <w:rsid w:val="00771BFF"/>
    <w:rsid w:val="007754FD"/>
    <w:rsid w:val="0078027B"/>
    <w:rsid w:val="007827BA"/>
    <w:rsid w:val="0078426E"/>
    <w:rsid w:val="00791B62"/>
    <w:rsid w:val="00792CDF"/>
    <w:rsid w:val="00793367"/>
    <w:rsid w:val="007A160E"/>
    <w:rsid w:val="007A164B"/>
    <w:rsid w:val="007A1E25"/>
    <w:rsid w:val="007A72DD"/>
    <w:rsid w:val="007B0855"/>
    <w:rsid w:val="007B1B05"/>
    <w:rsid w:val="007B20C3"/>
    <w:rsid w:val="007B57F7"/>
    <w:rsid w:val="007B5FDE"/>
    <w:rsid w:val="007B60DE"/>
    <w:rsid w:val="007C1229"/>
    <w:rsid w:val="007C60FE"/>
    <w:rsid w:val="007D5E7F"/>
    <w:rsid w:val="007D6087"/>
    <w:rsid w:val="007D7A98"/>
    <w:rsid w:val="007E222A"/>
    <w:rsid w:val="007E48E4"/>
    <w:rsid w:val="007E50E2"/>
    <w:rsid w:val="007E7DA1"/>
    <w:rsid w:val="007F31CD"/>
    <w:rsid w:val="007F4086"/>
    <w:rsid w:val="007F63BD"/>
    <w:rsid w:val="00800601"/>
    <w:rsid w:val="00801136"/>
    <w:rsid w:val="008058BA"/>
    <w:rsid w:val="008136FB"/>
    <w:rsid w:val="00827B8E"/>
    <w:rsid w:val="008314A7"/>
    <w:rsid w:val="008315FD"/>
    <w:rsid w:val="00832B69"/>
    <w:rsid w:val="00836222"/>
    <w:rsid w:val="00837042"/>
    <w:rsid w:val="00837910"/>
    <w:rsid w:val="00837F43"/>
    <w:rsid w:val="00840FB3"/>
    <w:rsid w:val="00841A75"/>
    <w:rsid w:val="0084344D"/>
    <w:rsid w:val="00844688"/>
    <w:rsid w:val="0084583A"/>
    <w:rsid w:val="008546C9"/>
    <w:rsid w:val="00857AF3"/>
    <w:rsid w:val="00865643"/>
    <w:rsid w:val="00866069"/>
    <w:rsid w:val="00866711"/>
    <w:rsid w:val="00870FA0"/>
    <w:rsid w:val="00871545"/>
    <w:rsid w:val="00872369"/>
    <w:rsid w:val="0087351E"/>
    <w:rsid w:val="00874F8F"/>
    <w:rsid w:val="0087535E"/>
    <w:rsid w:val="00875A3F"/>
    <w:rsid w:val="008805AA"/>
    <w:rsid w:val="00881757"/>
    <w:rsid w:val="0088345D"/>
    <w:rsid w:val="008909FE"/>
    <w:rsid w:val="008942BB"/>
    <w:rsid w:val="0089543C"/>
    <w:rsid w:val="00896CDA"/>
    <w:rsid w:val="00897FF1"/>
    <w:rsid w:val="008A0872"/>
    <w:rsid w:val="008A0978"/>
    <w:rsid w:val="008A7D6A"/>
    <w:rsid w:val="008B1091"/>
    <w:rsid w:val="008B232C"/>
    <w:rsid w:val="008B2F28"/>
    <w:rsid w:val="008B5197"/>
    <w:rsid w:val="008B616E"/>
    <w:rsid w:val="008B6338"/>
    <w:rsid w:val="008B6C0C"/>
    <w:rsid w:val="008B790D"/>
    <w:rsid w:val="008C09FD"/>
    <w:rsid w:val="008C0AFB"/>
    <w:rsid w:val="008C1547"/>
    <w:rsid w:val="008C2153"/>
    <w:rsid w:val="008C5CA4"/>
    <w:rsid w:val="008C7FAB"/>
    <w:rsid w:val="008D238C"/>
    <w:rsid w:val="008D25C9"/>
    <w:rsid w:val="008D2FA4"/>
    <w:rsid w:val="008D422C"/>
    <w:rsid w:val="008F4F05"/>
    <w:rsid w:val="008F6C82"/>
    <w:rsid w:val="0090172E"/>
    <w:rsid w:val="009045E6"/>
    <w:rsid w:val="00910798"/>
    <w:rsid w:val="00911CE2"/>
    <w:rsid w:val="00913C55"/>
    <w:rsid w:val="009156E3"/>
    <w:rsid w:val="009177E5"/>
    <w:rsid w:val="0092066F"/>
    <w:rsid w:val="00920A34"/>
    <w:rsid w:val="00920BAD"/>
    <w:rsid w:val="00921FCF"/>
    <w:rsid w:val="00927516"/>
    <w:rsid w:val="00927913"/>
    <w:rsid w:val="00935049"/>
    <w:rsid w:val="00935846"/>
    <w:rsid w:val="009359C2"/>
    <w:rsid w:val="00935D84"/>
    <w:rsid w:val="009364CD"/>
    <w:rsid w:val="00937756"/>
    <w:rsid w:val="0094050A"/>
    <w:rsid w:val="009410FF"/>
    <w:rsid w:val="0094448E"/>
    <w:rsid w:val="00950462"/>
    <w:rsid w:val="00953843"/>
    <w:rsid w:val="00960F02"/>
    <w:rsid w:val="00971EFF"/>
    <w:rsid w:val="0097473E"/>
    <w:rsid w:val="00974DB1"/>
    <w:rsid w:val="00975CA6"/>
    <w:rsid w:val="00982BE1"/>
    <w:rsid w:val="00985606"/>
    <w:rsid w:val="00986F79"/>
    <w:rsid w:val="0099176D"/>
    <w:rsid w:val="009973C1"/>
    <w:rsid w:val="009979B9"/>
    <w:rsid w:val="009A2189"/>
    <w:rsid w:val="009A50FD"/>
    <w:rsid w:val="009C09AB"/>
    <w:rsid w:val="009C12B4"/>
    <w:rsid w:val="009D0C47"/>
    <w:rsid w:val="009D1DD6"/>
    <w:rsid w:val="009D3098"/>
    <w:rsid w:val="009D4595"/>
    <w:rsid w:val="009D7353"/>
    <w:rsid w:val="009D759D"/>
    <w:rsid w:val="009E1D82"/>
    <w:rsid w:val="009E1F03"/>
    <w:rsid w:val="009E4978"/>
    <w:rsid w:val="009E4B07"/>
    <w:rsid w:val="00A0563A"/>
    <w:rsid w:val="00A05B1E"/>
    <w:rsid w:val="00A06FEF"/>
    <w:rsid w:val="00A07314"/>
    <w:rsid w:val="00A14BD3"/>
    <w:rsid w:val="00A20648"/>
    <w:rsid w:val="00A21D74"/>
    <w:rsid w:val="00A24A30"/>
    <w:rsid w:val="00A2533A"/>
    <w:rsid w:val="00A2637C"/>
    <w:rsid w:val="00A3367E"/>
    <w:rsid w:val="00A414B9"/>
    <w:rsid w:val="00A452BD"/>
    <w:rsid w:val="00A526D5"/>
    <w:rsid w:val="00A52777"/>
    <w:rsid w:val="00A55CB4"/>
    <w:rsid w:val="00A565B6"/>
    <w:rsid w:val="00A57150"/>
    <w:rsid w:val="00A57532"/>
    <w:rsid w:val="00A578F5"/>
    <w:rsid w:val="00A60CC9"/>
    <w:rsid w:val="00A62D79"/>
    <w:rsid w:val="00A7029D"/>
    <w:rsid w:val="00A71D3B"/>
    <w:rsid w:val="00A73DA5"/>
    <w:rsid w:val="00A77A40"/>
    <w:rsid w:val="00A8111F"/>
    <w:rsid w:val="00A812E6"/>
    <w:rsid w:val="00A825B5"/>
    <w:rsid w:val="00A83AA7"/>
    <w:rsid w:val="00A841F0"/>
    <w:rsid w:val="00A86D83"/>
    <w:rsid w:val="00A8711C"/>
    <w:rsid w:val="00A8779F"/>
    <w:rsid w:val="00A91035"/>
    <w:rsid w:val="00A94377"/>
    <w:rsid w:val="00A96698"/>
    <w:rsid w:val="00AA1F40"/>
    <w:rsid w:val="00AA27E2"/>
    <w:rsid w:val="00AA45AF"/>
    <w:rsid w:val="00AA45FA"/>
    <w:rsid w:val="00AA5B61"/>
    <w:rsid w:val="00AB6505"/>
    <w:rsid w:val="00AC2229"/>
    <w:rsid w:val="00AC5C58"/>
    <w:rsid w:val="00AD1585"/>
    <w:rsid w:val="00AD16CA"/>
    <w:rsid w:val="00AD1B6B"/>
    <w:rsid w:val="00AD4F39"/>
    <w:rsid w:val="00AD775A"/>
    <w:rsid w:val="00AD7D72"/>
    <w:rsid w:val="00AE5568"/>
    <w:rsid w:val="00AE5F0F"/>
    <w:rsid w:val="00AF0A7F"/>
    <w:rsid w:val="00AF282D"/>
    <w:rsid w:val="00B01645"/>
    <w:rsid w:val="00B06EDB"/>
    <w:rsid w:val="00B10BAE"/>
    <w:rsid w:val="00B1772F"/>
    <w:rsid w:val="00B22314"/>
    <w:rsid w:val="00B27291"/>
    <w:rsid w:val="00B30DF7"/>
    <w:rsid w:val="00B31635"/>
    <w:rsid w:val="00B33D72"/>
    <w:rsid w:val="00B40444"/>
    <w:rsid w:val="00B404A3"/>
    <w:rsid w:val="00B40DD3"/>
    <w:rsid w:val="00B420F0"/>
    <w:rsid w:val="00B44176"/>
    <w:rsid w:val="00B47687"/>
    <w:rsid w:val="00B53777"/>
    <w:rsid w:val="00B53C3B"/>
    <w:rsid w:val="00B631A2"/>
    <w:rsid w:val="00B76C91"/>
    <w:rsid w:val="00B82BC6"/>
    <w:rsid w:val="00B90541"/>
    <w:rsid w:val="00B938FA"/>
    <w:rsid w:val="00B9515C"/>
    <w:rsid w:val="00B97BE7"/>
    <w:rsid w:val="00BA1800"/>
    <w:rsid w:val="00BB6667"/>
    <w:rsid w:val="00BB7909"/>
    <w:rsid w:val="00BC1467"/>
    <w:rsid w:val="00BD056F"/>
    <w:rsid w:val="00BD25BE"/>
    <w:rsid w:val="00BD44DF"/>
    <w:rsid w:val="00BD5D0B"/>
    <w:rsid w:val="00BE0CA1"/>
    <w:rsid w:val="00BF463A"/>
    <w:rsid w:val="00C04866"/>
    <w:rsid w:val="00C054A2"/>
    <w:rsid w:val="00C106F9"/>
    <w:rsid w:val="00C110B7"/>
    <w:rsid w:val="00C11FE5"/>
    <w:rsid w:val="00C15532"/>
    <w:rsid w:val="00C22FE7"/>
    <w:rsid w:val="00C24004"/>
    <w:rsid w:val="00C272D2"/>
    <w:rsid w:val="00C27EB9"/>
    <w:rsid w:val="00C34B8F"/>
    <w:rsid w:val="00C34DC7"/>
    <w:rsid w:val="00C3510B"/>
    <w:rsid w:val="00C35813"/>
    <w:rsid w:val="00C40DDE"/>
    <w:rsid w:val="00C42228"/>
    <w:rsid w:val="00C4380C"/>
    <w:rsid w:val="00C470D0"/>
    <w:rsid w:val="00C54347"/>
    <w:rsid w:val="00C54623"/>
    <w:rsid w:val="00C74E8E"/>
    <w:rsid w:val="00C862AE"/>
    <w:rsid w:val="00C86793"/>
    <w:rsid w:val="00C964DB"/>
    <w:rsid w:val="00CA162C"/>
    <w:rsid w:val="00CA6AF3"/>
    <w:rsid w:val="00CB149F"/>
    <w:rsid w:val="00CB5619"/>
    <w:rsid w:val="00CB5A62"/>
    <w:rsid w:val="00CB67D4"/>
    <w:rsid w:val="00CC041F"/>
    <w:rsid w:val="00CC24B7"/>
    <w:rsid w:val="00CC2C98"/>
    <w:rsid w:val="00CC2E40"/>
    <w:rsid w:val="00CD2BB6"/>
    <w:rsid w:val="00CD5921"/>
    <w:rsid w:val="00CD6AF3"/>
    <w:rsid w:val="00CD7722"/>
    <w:rsid w:val="00CE5AAC"/>
    <w:rsid w:val="00CF12FC"/>
    <w:rsid w:val="00CF34E7"/>
    <w:rsid w:val="00CF3AB7"/>
    <w:rsid w:val="00CF492B"/>
    <w:rsid w:val="00D00892"/>
    <w:rsid w:val="00D04ACF"/>
    <w:rsid w:val="00D062F1"/>
    <w:rsid w:val="00D1718D"/>
    <w:rsid w:val="00D2186A"/>
    <w:rsid w:val="00D22825"/>
    <w:rsid w:val="00D265D3"/>
    <w:rsid w:val="00D273F0"/>
    <w:rsid w:val="00D3379D"/>
    <w:rsid w:val="00D362EE"/>
    <w:rsid w:val="00D36CB7"/>
    <w:rsid w:val="00D37D7F"/>
    <w:rsid w:val="00D51157"/>
    <w:rsid w:val="00D516EE"/>
    <w:rsid w:val="00D522E3"/>
    <w:rsid w:val="00D57A7B"/>
    <w:rsid w:val="00D57EB6"/>
    <w:rsid w:val="00D61D7A"/>
    <w:rsid w:val="00D62FB5"/>
    <w:rsid w:val="00D6306C"/>
    <w:rsid w:val="00D64CBB"/>
    <w:rsid w:val="00D71317"/>
    <w:rsid w:val="00D72F52"/>
    <w:rsid w:val="00D74F4B"/>
    <w:rsid w:val="00D81726"/>
    <w:rsid w:val="00D859C6"/>
    <w:rsid w:val="00D94B7C"/>
    <w:rsid w:val="00D957EB"/>
    <w:rsid w:val="00D95823"/>
    <w:rsid w:val="00D95DBB"/>
    <w:rsid w:val="00DA0F99"/>
    <w:rsid w:val="00DA2DCF"/>
    <w:rsid w:val="00DA500F"/>
    <w:rsid w:val="00DA58D0"/>
    <w:rsid w:val="00DB220F"/>
    <w:rsid w:val="00DB2923"/>
    <w:rsid w:val="00DB2E21"/>
    <w:rsid w:val="00DB659C"/>
    <w:rsid w:val="00DB77BD"/>
    <w:rsid w:val="00DC0467"/>
    <w:rsid w:val="00DC2995"/>
    <w:rsid w:val="00DC351F"/>
    <w:rsid w:val="00DD2706"/>
    <w:rsid w:val="00DD36F9"/>
    <w:rsid w:val="00DE67C9"/>
    <w:rsid w:val="00DF1D34"/>
    <w:rsid w:val="00E03A2F"/>
    <w:rsid w:val="00E04700"/>
    <w:rsid w:val="00E0721B"/>
    <w:rsid w:val="00E11E9D"/>
    <w:rsid w:val="00E1252E"/>
    <w:rsid w:val="00E1602C"/>
    <w:rsid w:val="00E173BB"/>
    <w:rsid w:val="00E24EEF"/>
    <w:rsid w:val="00E27CD1"/>
    <w:rsid w:val="00E31CF4"/>
    <w:rsid w:val="00E338AD"/>
    <w:rsid w:val="00E34BC8"/>
    <w:rsid w:val="00E40FFC"/>
    <w:rsid w:val="00E4177F"/>
    <w:rsid w:val="00E439A7"/>
    <w:rsid w:val="00E43EB1"/>
    <w:rsid w:val="00E4459B"/>
    <w:rsid w:val="00E54893"/>
    <w:rsid w:val="00E550DB"/>
    <w:rsid w:val="00E5579A"/>
    <w:rsid w:val="00E5765D"/>
    <w:rsid w:val="00E63351"/>
    <w:rsid w:val="00E744DC"/>
    <w:rsid w:val="00E760C8"/>
    <w:rsid w:val="00E767D1"/>
    <w:rsid w:val="00E83605"/>
    <w:rsid w:val="00E83CC1"/>
    <w:rsid w:val="00E8455C"/>
    <w:rsid w:val="00E84A77"/>
    <w:rsid w:val="00E92B85"/>
    <w:rsid w:val="00E92E43"/>
    <w:rsid w:val="00E94462"/>
    <w:rsid w:val="00E972FF"/>
    <w:rsid w:val="00EA36AF"/>
    <w:rsid w:val="00EA4556"/>
    <w:rsid w:val="00EB1C2B"/>
    <w:rsid w:val="00EB317E"/>
    <w:rsid w:val="00EB3603"/>
    <w:rsid w:val="00EB4622"/>
    <w:rsid w:val="00EB54F0"/>
    <w:rsid w:val="00EB5C98"/>
    <w:rsid w:val="00EC0527"/>
    <w:rsid w:val="00EC71F4"/>
    <w:rsid w:val="00EC7DBA"/>
    <w:rsid w:val="00ED0B09"/>
    <w:rsid w:val="00ED247B"/>
    <w:rsid w:val="00ED4081"/>
    <w:rsid w:val="00EE10AB"/>
    <w:rsid w:val="00EE4FF6"/>
    <w:rsid w:val="00EE6A20"/>
    <w:rsid w:val="00EE7D69"/>
    <w:rsid w:val="00EF16F1"/>
    <w:rsid w:val="00EF40E8"/>
    <w:rsid w:val="00F007DF"/>
    <w:rsid w:val="00F00AAE"/>
    <w:rsid w:val="00F00D5E"/>
    <w:rsid w:val="00F01017"/>
    <w:rsid w:val="00F04CE8"/>
    <w:rsid w:val="00F04ED5"/>
    <w:rsid w:val="00F06A32"/>
    <w:rsid w:val="00F220B3"/>
    <w:rsid w:val="00F2612A"/>
    <w:rsid w:val="00F32640"/>
    <w:rsid w:val="00F33483"/>
    <w:rsid w:val="00F372D2"/>
    <w:rsid w:val="00F4467E"/>
    <w:rsid w:val="00F46E7D"/>
    <w:rsid w:val="00F5532C"/>
    <w:rsid w:val="00F6265A"/>
    <w:rsid w:val="00F66359"/>
    <w:rsid w:val="00F71AD1"/>
    <w:rsid w:val="00F741A9"/>
    <w:rsid w:val="00F74CFA"/>
    <w:rsid w:val="00F77ADF"/>
    <w:rsid w:val="00F84145"/>
    <w:rsid w:val="00F846B5"/>
    <w:rsid w:val="00F93FF3"/>
    <w:rsid w:val="00F942A2"/>
    <w:rsid w:val="00F97178"/>
    <w:rsid w:val="00FA1026"/>
    <w:rsid w:val="00FA5316"/>
    <w:rsid w:val="00FA58D9"/>
    <w:rsid w:val="00FB5865"/>
    <w:rsid w:val="00FC032F"/>
    <w:rsid w:val="00FC67D0"/>
    <w:rsid w:val="00FD0152"/>
    <w:rsid w:val="00FD1780"/>
    <w:rsid w:val="00FD1794"/>
    <w:rsid w:val="00FD6D88"/>
    <w:rsid w:val="00FD7072"/>
    <w:rsid w:val="00FD7354"/>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15:docId w15:val="{7D17A88E-5B04-4AC2-9355-4603F665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A8"/>
    <w:rPr>
      <w:rFonts w:ascii="Verdana" w:hAnsi="Verdana"/>
    </w:rPr>
  </w:style>
  <w:style w:type="paragraph" w:styleId="Heading1">
    <w:name w:val="heading 1"/>
    <w:basedOn w:val="Normal"/>
    <w:next w:val="Normal"/>
    <w:link w:val="Heading1Char"/>
    <w:autoRedefine/>
    <w:uiPriority w:val="9"/>
    <w:qFormat/>
    <w:rsid w:val="00525B06"/>
    <w:pPr>
      <w:keepNext/>
      <w:keepLines/>
      <w:spacing w:before="480" w:after="240"/>
      <w:ind w:left="0"/>
      <w:outlineLvl w:val="0"/>
    </w:pPr>
    <w:rPr>
      <w:rFonts w:eastAsiaTheme="majorEastAsia" w:cstheme="majorBidi"/>
      <w:b/>
      <w:color w:val="auto"/>
      <w:sz w:val="36"/>
      <w:szCs w:val="32"/>
    </w:rPr>
  </w:style>
  <w:style w:type="paragraph" w:styleId="Heading2">
    <w:name w:val="heading 2"/>
    <w:basedOn w:val="Normal"/>
    <w:next w:val="Normal"/>
    <w:link w:val="Heading2Char"/>
    <w:autoRedefine/>
    <w:uiPriority w:val="9"/>
    <w:unhideWhenUsed/>
    <w:qFormat/>
    <w:rsid w:val="00840FB3"/>
    <w:pPr>
      <w:keepNext/>
      <w:keepLines/>
      <w:spacing w:before="280" w:after="240"/>
      <w:ind w:left="0"/>
      <w:outlineLvl w:val="1"/>
    </w:pPr>
    <w:rPr>
      <w:rFonts w:eastAsiaTheme="majorEastAsia" w:cstheme="majorBidi"/>
      <w:b/>
      <w:color w:val="auto"/>
      <w:sz w:val="32"/>
      <w:szCs w:val="26"/>
    </w:rPr>
  </w:style>
  <w:style w:type="paragraph" w:styleId="Heading3">
    <w:name w:val="heading 3"/>
    <w:basedOn w:val="Normal"/>
    <w:next w:val="Normal"/>
    <w:link w:val="Heading3Char"/>
    <w:autoRedefine/>
    <w:uiPriority w:val="9"/>
    <w:unhideWhenUsed/>
    <w:qFormat/>
    <w:rsid w:val="00840FB3"/>
    <w:pPr>
      <w:keepNext/>
      <w:keepLines/>
      <w:spacing w:before="280" w:after="240"/>
      <w:ind w:left="0"/>
      <w:outlineLvl w:val="2"/>
    </w:pPr>
    <w:rPr>
      <w:rFonts w:eastAsiaTheme="majorEastAsia" w:cstheme="majorBidi"/>
      <w:b/>
      <w:color w:val="auto"/>
      <w:sz w:val="28"/>
      <w:szCs w:val="24"/>
    </w:rPr>
  </w:style>
  <w:style w:type="paragraph" w:styleId="Heading4">
    <w:name w:val="heading 4"/>
    <w:basedOn w:val="Normal"/>
    <w:next w:val="Normal"/>
    <w:link w:val="Heading4Char"/>
    <w:autoRedefine/>
    <w:uiPriority w:val="9"/>
    <w:unhideWhenUsed/>
    <w:qFormat/>
    <w:rsid w:val="00525B06"/>
    <w:pPr>
      <w:keepNext/>
      <w:keepLines/>
      <w:spacing w:before="280" w:after="240"/>
      <w:ind w:left="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B06"/>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840FB3"/>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525B06"/>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840FB3"/>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uiPriority w:val="39"/>
    <w:unhideWhenUsed/>
    <w:qFormat/>
    <w:rsid w:val="00801136"/>
    <w:pPr>
      <w:spacing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18249C"/>
    <w:pPr>
      <w:tabs>
        <w:tab w:val="right" w:leader="dot" w:pos="9926"/>
      </w:tabs>
      <w:spacing w:after="100"/>
      <w:ind w:left="0"/>
    </w:pPr>
  </w:style>
  <w:style w:type="paragraph" w:styleId="TOC2">
    <w:name w:val="toc 2"/>
    <w:basedOn w:val="Normal"/>
    <w:next w:val="Normal"/>
    <w:autoRedefine/>
    <w:uiPriority w:val="39"/>
    <w:unhideWhenUsed/>
    <w:rsid w:val="009A50FD"/>
    <w:pPr>
      <w:tabs>
        <w:tab w:val="right" w:leader="dot" w:pos="9926"/>
      </w:tabs>
      <w:spacing w:after="100"/>
      <w:ind w:left="240"/>
    </w:pPr>
  </w:style>
  <w:style w:type="paragraph" w:styleId="TOC3">
    <w:name w:val="toc 3"/>
    <w:basedOn w:val="Normal"/>
    <w:next w:val="Normal"/>
    <w:autoRedefine/>
    <w:uiPriority w:val="39"/>
    <w:unhideWhenUsed/>
    <w:rsid w:val="00F04ED5"/>
    <w:pPr>
      <w:tabs>
        <w:tab w:val="right" w:leader="dot" w:pos="9926"/>
      </w:tabs>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paragraph" w:styleId="Title">
    <w:name w:val="Title"/>
    <w:basedOn w:val="Normal"/>
    <w:next w:val="Normal"/>
    <w:link w:val="TitleChar"/>
    <w:autoRedefine/>
    <w:uiPriority w:val="10"/>
    <w:qFormat/>
    <w:rsid w:val="00525B06"/>
    <w:pPr>
      <w:ind w:left="0"/>
      <w:contextualSpacing/>
    </w:pPr>
    <w:rPr>
      <w:rFonts w:eastAsiaTheme="majorEastAsia" w:cstheme="majorBidi"/>
      <w:b/>
      <w:color w:val="auto"/>
      <w:spacing w:val="-10"/>
      <w:kern w:val="28"/>
      <w:sz w:val="36"/>
      <w:szCs w:val="56"/>
    </w:rPr>
  </w:style>
  <w:style w:type="character" w:customStyle="1" w:styleId="TitleChar">
    <w:name w:val="Title Char"/>
    <w:basedOn w:val="DefaultParagraphFont"/>
    <w:link w:val="Title"/>
    <w:uiPriority w:val="10"/>
    <w:rsid w:val="00525B06"/>
    <w:rPr>
      <w:rFonts w:ascii="Verdana" w:eastAsiaTheme="majorEastAsia" w:hAnsi="Verdana" w:cstheme="majorBidi"/>
      <w:b/>
      <w:color w:val="auto"/>
      <w:spacing w:val="-10"/>
      <w:kern w:val="28"/>
      <w:sz w:val="36"/>
      <w:szCs w:val="56"/>
    </w:rPr>
  </w:style>
  <w:style w:type="table" w:styleId="TableGrid">
    <w:name w:val="Table Grid"/>
    <w:basedOn w:val="TableNormal"/>
    <w:uiPriority w:val="39"/>
    <w:rsid w:val="0050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 w:id="970014825">
      <w:bodyDiv w:val="1"/>
      <w:marLeft w:val="0"/>
      <w:marRight w:val="0"/>
      <w:marTop w:val="0"/>
      <w:marBottom w:val="0"/>
      <w:divBdr>
        <w:top w:val="none" w:sz="0" w:space="0" w:color="auto"/>
        <w:left w:val="none" w:sz="0" w:space="0" w:color="auto"/>
        <w:bottom w:val="none" w:sz="0" w:space="0" w:color="auto"/>
        <w:right w:val="none" w:sz="0" w:space="0" w:color="auto"/>
      </w:divBdr>
    </w:div>
    <w:div w:id="202527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wc.texas.gov/vocational-rehabilitation-service-for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5D18AE80-E2D9-48AF-88BF-5B0170663D85}">
  <ds:schemaRefs>
    <ds:schemaRef ds:uri="http://schemas.microsoft.com/sharepoint/v3/contenttype/forms"/>
  </ds:schemaRefs>
</ds:datastoreItem>
</file>

<file path=customXml/itemProps2.xml><?xml version="1.0" encoding="utf-8"?>
<ds:datastoreItem xmlns:ds="http://schemas.openxmlformats.org/officeDocument/2006/customXml" ds:itemID="{0ACA9665-829B-4D91-B42B-88A4588CF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123C2-D9B0-4AEE-AE5C-CAE9CE6A2017}">
  <ds:schemaRefs>
    <ds:schemaRef ds:uri="http://schemas.openxmlformats.org/officeDocument/2006/bibliography"/>
  </ds:schemaRefs>
</ds:datastoreItem>
</file>

<file path=customXml/itemProps4.xml><?xml version="1.0" encoding="utf-8"?>
<ds:datastoreItem xmlns:ds="http://schemas.openxmlformats.org/officeDocument/2006/customXml" ds:itemID="{482FDCAF-8F41-4796-AA7A-6ACD9E3D5D60}">
  <ds:schemaRefs>
    <ds:schemaRef ds:uri="http://schemas.microsoft.com/office/2006/documentManagement/types"/>
    <ds:schemaRef ds:uri="http://schemas.microsoft.com/office/2006/metadata/properties"/>
    <ds:schemaRef ds:uri="58825e9e-cc90-40c0-979d-f08666619410"/>
    <ds:schemaRef ds:uri="http://www.w3.org/XML/1998/namespace"/>
    <ds:schemaRef ds:uri="http://purl.org/dc/terms/"/>
    <ds:schemaRef ds:uri="http://purl.org/dc/elements/1.1/"/>
    <ds:schemaRef ds:uri="041c5daf-9d3a-4e9a-b660-f4ef0b4e5805"/>
    <ds:schemaRef ds:uri="http://purl.org/dc/dcmitype/"/>
    <ds:schemaRef ds:uri="http://schemas.microsoft.com/office/infopath/2007/PartnerControls"/>
    <ds:schemaRef ds:uri="http://schemas.openxmlformats.org/package/2006/metadata/core-propertie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Martin-Hudson,Bonnie</dc:creator>
  <cp:keywords>VR Content Submitting</cp:keywords>
  <dc:description/>
  <cp:lastModifiedBy>Cooke,Heather J</cp:lastModifiedBy>
  <cp:revision>28</cp:revision>
  <dcterms:created xsi:type="dcterms:W3CDTF">2023-11-01T20:21:00Z</dcterms:created>
  <dcterms:modified xsi:type="dcterms:W3CDTF">2024-01-09T21:35:00Z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