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B54D" w14:textId="724E2483" w:rsidR="0042213F" w:rsidRDefault="00222B3A" w:rsidP="006B2376">
      <w:pPr>
        <w:pStyle w:val="Heading1"/>
        <w:rPr>
          <w:rFonts w:ascii="Arial" w:hAnsi="Arial" w:cs="Arial"/>
        </w:rPr>
      </w:pPr>
      <w:r>
        <w:rPr>
          <w:rFonts w:ascii="Arial" w:hAnsi="Arial" w:cs="Arial"/>
        </w:rPr>
        <w:t>Student enrollment agreement checklist</w:t>
      </w:r>
      <w:r>
        <w:rPr>
          <w:rFonts w:ascii="Arial" w:hAnsi="Arial" w:cs="Arial"/>
        </w:rPr>
        <w:tab/>
      </w:r>
    </w:p>
    <w:p w14:paraId="7968442C" w14:textId="77777777" w:rsidR="00222B3A" w:rsidRPr="00222B3A" w:rsidRDefault="00222B3A" w:rsidP="00733D80">
      <w:pPr>
        <w:numPr>
          <w:ilvl w:val="0"/>
          <w:numId w:val="11"/>
        </w:numPr>
        <w:tabs>
          <w:tab w:val="left" w:pos="465"/>
        </w:tabs>
        <w:kinsoku w:val="0"/>
        <w:overflowPunct w:val="0"/>
        <w:autoSpaceDE w:val="0"/>
        <w:autoSpaceDN w:val="0"/>
        <w:adjustRightInd w:val="0"/>
        <w:spacing w:before="122" w:after="0" w:line="240" w:lineRule="auto"/>
        <w:ind w:left="270"/>
        <w:rPr>
          <w:rStyle w:val="Strong"/>
          <w:rFonts w:ascii="Arial" w:hAnsi="Arial" w:cs="Arial"/>
          <w:sz w:val="22"/>
          <w:szCs w:val="22"/>
        </w:rPr>
      </w:pPr>
      <w:r w:rsidRPr="00222B3A">
        <w:rPr>
          <w:rStyle w:val="Strong"/>
          <w:rFonts w:ascii="Arial" w:hAnsi="Arial" w:cs="Arial"/>
          <w:sz w:val="22"/>
          <w:szCs w:val="22"/>
        </w:rPr>
        <w:t>1. Full and correct name of the school (Title 40, Texas Administrative Code, Section 807.194(e)(1))</w:t>
      </w:r>
    </w:p>
    <w:p w14:paraId="300C4DB0" w14:textId="77777777" w:rsidR="00222B3A" w:rsidRPr="00222B3A" w:rsidRDefault="00222B3A" w:rsidP="00733D80">
      <w:pPr>
        <w:numPr>
          <w:ilvl w:val="0"/>
          <w:numId w:val="11"/>
        </w:numPr>
        <w:tabs>
          <w:tab w:val="left" w:pos="465"/>
        </w:tabs>
        <w:kinsoku w:val="0"/>
        <w:overflowPunct w:val="0"/>
        <w:autoSpaceDE w:val="0"/>
        <w:autoSpaceDN w:val="0"/>
        <w:adjustRightInd w:val="0"/>
        <w:spacing w:before="9" w:after="0" w:line="240" w:lineRule="auto"/>
        <w:ind w:left="270"/>
        <w:rPr>
          <w:rStyle w:val="Strong"/>
          <w:rFonts w:ascii="Arial" w:hAnsi="Arial" w:cs="Arial"/>
          <w:sz w:val="22"/>
          <w:szCs w:val="22"/>
        </w:rPr>
      </w:pPr>
      <w:r w:rsidRPr="00222B3A">
        <w:rPr>
          <w:rStyle w:val="Strong"/>
          <w:rFonts w:ascii="Arial" w:hAnsi="Arial" w:cs="Arial"/>
          <w:sz w:val="22"/>
          <w:szCs w:val="22"/>
        </w:rPr>
        <w:t>2. Street address of the school. (P.O. Box not acceptable.)</w:t>
      </w:r>
    </w:p>
    <w:p w14:paraId="630D1C99" w14:textId="77777777" w:rsidR="00222B3A" w:rsidRPr="00222B3A" w:rsidRDefault="00222B3A" w:rsidP="00733D80">
      <w:pPr>
        <w:numPr>
          <w:ilvl w:val="0"/>
          <w:numId w:val="11"/>
        </w:numPr>
        <w:tabs>
          <w:tab w:val="left" w:pos="465"/>
        </w:tabs>
        <w:kinsoku w:val="0"/>
        <w:overflowPunct w:val="0"/>
        <w:autoSpaceDE w:val="0"/>
        <w:autoSpaceDN w:val="0"/>
        <w:adjustRightInd w:val="0"/>
        <w:spacing w:before="6" w:after="0" w:line="240" w:lineRule="auto"/>
        <w:ind w:left="270"/>
        <w:rPr>
          <w:rStyle w:val="Strong"/>
          <w:rFonts w:ascii="Arial" w:hAnsi="Arial" w:cs="Arial"/>
          <w:sz w:val="22"/>
          <w:szCs w:val="22"/>
        </w:rPr>
      </w:pPr>
      <w:r w:rsidRPr="00222B3A">
        <w:rPr>
          <w:rStyle w:val="Strong"/>
          <w:rFonts w:ascii="Arial" w:hAnsi="Arial" w:cs="Arial"/>
          <w:sz w:val="22"/>
          <w:szCs w:val="22"/>
        </w:rPr>
        <w:t>3. Program title.</w:t>
      </w:r>
    </w:p>
    <w:p w14:paraId="090EF440" w14:textId="77777777" w:rsidR="00222B3A" w:rsidRPr="00222B3A" w:rsidRDefault="00222B3A" w:rsidP="00733D80">
      <w:pPr>
        <w:numPr>
          <w:ilvl w:val="0"/>
          <w:numId w:val="11"/>
        </w:numPr>
        <w:tabs>
          <w:tab w:val="left" w:pos="465"/>
        </w:tabs>
        <w:kinsoku w:val="0"/>
        <w:overflowPunct w:val="0"/>
        <w:autoSpaceDE w:val="0"/>
        <w:autoSpaceDN w:val="0"/>
        <w:adjustRightInd w:val="0"/>
        <w:spacing w:before="9" w:after="0" w:line="240" w:lineRule="auto"/>
        <w:ind w:left="270"/>
        <w:rPr>
          <w:rStyle w:val="Strong"/>
          <w:rFonts w:ascii="Arial" w:hAnsi="Arial" w:cs="Arial"/>
          <w:sz w:val="22"/>
          <w:szCs w:val="22"/>
        </w:rPr>
      </w:pPr>
      <w:r w:rsidRPr="00222B3A">
        <w:rPr>
          <w:rStyle w:val="Strong"/>
          <w:rFonts w:ascii="Arial" w:hAnsi="Arial" w:cs="Arial"/>
          <w:sz w:val="22"/>
          <w:szCs w:val="22"/>
        </w:rPr>
        <w:t>4. Date training is to begin.</w:t>
      </w:r>
    </w:p>
    <w:p w14:paraId="1DBCE67C" w14:textId="77777777" w:rsidR="00222B3A" w:rsidRPr="00222B3A" w:rsidRDefault="00222B3A" w:rsidP="00733D80">
      <w:pPr>
        <w:numPr>
          <w:ilvl w:val="0"/>
          <w:numId w:val="11"/>
        </w:numPr>
        <w:tabs>
          <w:tab w:val="left" w:pos="465"/>
        </w:tabs>
        <w:kinsoku w:val="0"/>
        <w:overflowPunct w:val="0"/>
        <w:autoSpaceDE w:val="0"/>
        <w:autoSpaceDN w:val="0"/>
        <w:adjustRightInd w:val="0"/>
        <w:spacing w:before="6" w:after="0" w:line="240" w:lineRule="auto"/>
        <w:ind w:left="270"/>
        <w:rPr>
          <w:rStyle w:val="Strong"/>
          <w:rFonts w:ascii="Arial" w:hAnsi="Arial" w:cs="Arial"/>
          <w:sz w:val="22"/>
          <w:szCs w:val="22"/>
        </w:rPr>
      </w:pPr>
      <w:r w:rsidRPr="00222B3A">
        <w:rPr>
          <w:rStyle w:val="Strong"/>
          <w:rFonts w:ascii="Arial" w:hAnsi="Arial" w:cs="Arial"/>
          <w:sz w:val="22"/>
          <w:szCs w:val="22"/>
        </w:rPr>
        <w:t>5. Program length.</w:t>
      </w:r>
    </w:p>
    <w:p w14:paraId="72E2F577" w14:textId="6109C3EC" w:rsidR="00222B3A" w:rsidRDefault="00222B3A" w:rsidP="00733D80">
      <w:pPr>
        <w:numPr>
          <w:ilvl w:val="0"/>
          <w:numId w:val="11"/>
        </w:numPr>
        <w:tabs>
          <w:tab w:val="left" w:pos="465"/>
        </w:tabs>
        <w:kinsoku w:val="0"/>
        <w:overflowPunct w:val="0"/>
        <w:autoSpaceDE w:val="0"/>
        <w:autoSpaceDN w:val="0"/>
        <w:adjustRightInd w:val="0"/>
        <w:spacing w:before="6" w:after="0" w:line="240" w:lineRule="auto"/>
        <w:ind w:left="270"/>
        <w:rPr>
          <w:rStyle w:val="Strong"/>
          <w:rFonts w:ascii="Arial" w:hAnsi="Arial" w:cs="Arial"/>
          <w:sz w:val="22"/>
          <w:szCs w:val="22"/>
        </w:rPr>
      </w:pPr>
      <w:r w:rsidRPr="00222B3A">
        <w:rPr>
          <w:rStyle w:val="Strong"/>
          <w:rFonts w:ascii="Arial" w:hAnsi="Arial" w:cs="Arial"/>
          <w:sz w:val="22"/>
          <w:szCs w:val="22"/>
        </w:rPr>
        <w:t xml:space="preserve">6. </w:t>
      </w:r>
      <w:r w:rsidR="001674D2" w:rsidRPr="00C47BE2">
        <w:rPr>
          <w:rStyle w:val="Strong"/>
          <w:rFonts w:ascii="Arial" w:hAnsi="Arial" w:cs="Arial"/>
          <w:sz w:val="22"/>
          <w:szCs w:val="22"/>
        </w:rPr>
        <w:t>Full</w:t>
      </w:r>
      <w:r w:rsidR="005C2431" w:rsidRPr="00C47BE2">
        <w:rPr>
          <w:rStyle w:val="Strong"/>
          <w:rFonts w:ascii="Arial" w:hAnsi="Arial" w:cs="Arial"/>
          <w:sz w:val="22"/>
          <w:szCs w:val="22"/>
        </w:rPr>
        <w:t xml:space="preserve"> </w:t>
      </w:r>
      <w:r w:rsidRPr="00222B3A">
        <w:rPr>
          <w:rStyle w:val="Strong"/>
          <w:rFonts w:ascii="Arial" w:hAnsi="Arial" w:cs="Arial"/>
          <w:sz w:val="22"/>
          <w:szCs w:val="22"/>
        </w:rPr>
        <w:t>Name and address of student</w:t>
      </w:r>
    </w:p>
    <w:p w14:paraId="77C0EF6E" w14:textId="6E64F850" w:rsidR="00640055" w:rsidRPr="00222B3A" w:rsidRDefault="00640055" w:rsidP="00733D80">
      <w:pPr>
        <w:numPr>
          <w:ilvl w:val="0"/>
          <w:numId w:val="11"/>
        </w:numPr>
        <w:tabs>
          <w:tab w:val="left" w:pos="465"/>
        </w:tabs>
        <w:kinsoku w:val="0"/>
        <w:overflowPunct w:val="0"/>
        <w:autoSpaceDE w:val="0"/>
        <w:autoSpaceDN w:val="0"/>
        <w:adjustRightInd w:val="0"/>
        <w:spacing w:before="6" w:after="0" w:line="240" w:lineRule="auto"/>
        <w:ind w:left="270"/>
        <w:rPr>
          <w:rStyle w:val="Strong"/>
          <w:rFonts w:ascii="Arial" w:hAnsi="Arial" w:cs="Arial"/>
          <w:sz w:val="22"/>
          <w:szCs w:val="22"/>
        </w:rPr>
      </w:pPr>
      <w:r>
        <w:rPr>
          <w:rStyle w:val="Strong"/>
          <w:rFonts w:ascii="Arial" w:hAnsi="Arial" w:cs="Arial"/>
          <w:sz w:val="22"/>
          <w:szCs w:val="22"/>
        </w:rPr>
        <w:t>7.</w:t>
      </w:r>
      <w:r w:rsidR="000E6771">
        <w:rPr>
          <w:rStyle w:val="Strong"/>
          <w:rFonts w:ascii="Arial" w:hAnsi="Arial" w:cs="Arial"/>
          <w:sz w:val="22"/>
          <w:szCs w:val="22"/>
        </w:rPr>
        <w:t xml:space="preserve"> Military Status</w:t>
      </w:r>
    </w:p>
    <w:p w14:paraId="07EFCEF2" w14:textId="692EA26A" w:rsidR="00222B3A" w:rsidRPr="00222B3A" w:rsidRDefault="000E6771" w:rsidP="00733D80">
      <w:pPr>
        <w:numPr>
          <w:ilvl w:val="0"/>
          <w:numId w:val="11"/>
        </w:numPr>
        <w:tabs>
          <w:tab w:val="left" w:pos="465"/>
        </w:tabs>
        <w:kinsoku w:val="0"/>
        <w:overflowPunct w:val="0"/>
        <w:autoSpaceDE w:val="0"/>
        <w:autoSpaceDN w:val="0"/>
        <w:adjustRightInd w:val="0"/>
        <w:spacing w:before="9" w:after="0" w:line="240" w:lineRule="auto"/>
        <w:ind w:left="270"/>
        <w:rPr>
          <w:rStyle w:val="Strong"/>
          <w:rFonts w:ascii="Arial" w:hAnsi="Arial" w:cs="Arial"/>
          <w:sz w:val="22"/>
          <w:szCs w:val="22"/>
        </w:rPr>
      </w:pPr>
      <w:r>
        <w:rPr>
          <w:rStyle w:val="Strong"/>
          <w:rFonts w:ascii="Arial" w:hAnsi="Arial" w:cs="Arial"/>
          <w:sz w:val="22"/>
          <w:szCs w:val="22"/>
        </w:rPr>
        <w:t>8</w:t>
      </w:r>
      <w:r w:rsidR="00222B3A" w:rsidRPr="00222B3A">
        <w:rPr>
          <w:rStyle w:val="Strong"/>
          <w:rFonts w:ascii="Arial" w:hAnsi="Arial" w:cs="Arial"/>
          <w:sz w:val="22"/>
          <w:szCs w:val="22"/>
        </w:rPr>
        <w:t>. Tuition.</w:t>
      </w:r>
    </w:p>
    <w:p w14:paraId="15E2BF02" w14:textId="1B72B172" w:rsidR="00222B3A" w:rsidRPr="00222B3A" w:rsidRDefault="000E6771" w:rsidP="00733D80">
      <w:pPr>
        <w:numPr>
          <w:ilvl w:val="0"/>
          <w:numId w:val="11"/>
        </w:numPr>
        <w:tabs>
          <w:tab w:val="left" w:pos="465"/>
        </w:tabs>
        <w:kinsoku w:val="0"/>
        <w:overflowPunct w:val="0"/>
        <w:autoSpaceDE w:val="0"/>
        <w:autoSpaceDN w:val="0"/>
        <w:adjustRightInd w:val="0"/>
        <w:spacing w:before="6" w:after="0" w:line="240" w:lineRule="auto"/>
        <w:ind w:left="270"/>
        <w:rPr>
          <w:rStyle w:val="Strong"/>
          <w:rFonts w:ascii="Arial" w:hAnsi="Arial" w:cs="Arial"/>
          <w:sz w:val="22"/>
          <w:szCs w:val="22"/>
        </w:rPr>
      </w:pPr>
      <w:r>
        <w:rPr>
          <w:rStyle w:val="Strong"/>
          <w:rFonts w:ascii="Arial" w:hAnsi="Arial" w:cs="Arial"/>
          <w:sz w:val="22"/>
          <w:szCs w:val="22"/>
        </w:rPr>
        <w:t>9</w:t>
      </w:r>
      <w:r w:rsidR="00222B3A" w:rsidRPr="00222B3A">
        <w:rPr>
          <w:rStyle w:val="Strong"/>
          <w:rFonts w:ascii="Arial" w:hAnsi="Arial" w:cs="Arial"/>
          <w:sz w:val="22"/>
          <w:szCs w:val="22"/>
        </w:rPr>
        <w:t>. Fees.</w:t>
      </w:r>
    </w:p>
    <w:p w14:paraId="36C65FD5" w14:textId="679B5F7E" w:rsidR="00222B3A" w:rsidRPr="00222B3A" w:rsidRDefault="000E6771" w:rsidP="00733D80">
      <w:pPr>
        <w:numPr>
          <w:ilvl w:val="0"/>
          <w:numId w:val="11"/>
        </w:numPr>
        <w:tabs>
          <w:tab w:val="left" w:pos="465"/>
        </w:tabs>
        <w:kinsoku w:val="0"/>
        <w:overflowPunct w:val="0"/>
        <w:autoSpaceDE w:val="0"/>
        <w:autoSpaceDN w:val="0"/>
        <w:adjustRightInd w:val="0"/>
        <w:spacing w:before="6" w:after="0" w:line="240" w:lineRule="auto"/>
        <w:ind w:left="270"/>
        <w:rPr>
          <w:rStyle w:val="Strong"/>
          <w:rFonts w:ascii="Arial" w:hAnsi="Arial" w:cs="Arial"/>
          <w:sz w:val="22"/>
          <w:szCs w:val="22"/>
        </w:rPr>
      </w:pPr>
      <w:r>
        <w:rPr>
          <w:rStyle w:val="Strong"/>
          <w:rFonts w:ascii="Arial" w:hAnsi="Arial" w:cs="Arial"/>
          <w:sz w:val="22"/>
          <w:szCs w:val="22"/>
        </w:rPr>
        <w:t>10</w:t>
      </w:r>
      <w:r w:rsidR="00222B3A" w:rsidRPr="00222B3A">
        <w:rPr>
          <w:rStyle w:val="Strong"/>
          <w:rFonts w:ascii="Arial" w:hAnsi="Arial" w:cs="Arial"/>
          <w:sz w:val="22"/>
          <w:szCs w:val="22"/>
        </w:rPr>
        <w:t>. Cost of books and supplies.</w:t>
      </w:r>
    </w:p>
    <w:p w14:paraId="73573961" w14:textId="1FA12441" w:rsidR="00222B3A" w:rsidRPr="00222B3A" w:rsidRDefault="00222B3A" w:rsidP="00733D80">
      <w:pPr>
        <w:numPr>
          <w:ilvl w:val="0"/>
          <w:numId w:val="11"/>
        </w:numPr>
        <w:tabs>
          <w:tab w:val="left" w:pos="465"/>
        </w:tabs>
        <w:kinsoku w:val="0"/>
        <w:overflowPunct w:val="0"/>
        <w:autoSpaceDE w:val="0"/>
        <w:autoSpaceDN w:val="0"/>
        <w:adjustRightInd w:val="0"/>
        <w:spacing w:before="9" w:after="0" w:line="240" w:lineRule="auto"/>
        <w:ind w:left="270"/>
        <w:rPr>
          <w:rStyle w:val="Strong"/>
          <w:rFonts w:ascii="Arial" w:hAnsi="Arial" w:cs="Arial"/>
          <w:sz w:val="22"/>
          <w:szCs w:val="22"/>
        </w:rPr>
      </w:pPr>
      <w:r w:rsidRPr="00222B3A">
        <w:rPr>
          <w:rStyle w:val="Strong"/>
          <w:rFonts w:ascii="Arial" w:hAnsi="Arial" w:cs="Arial"/>
          <w:sz w:val="22"/>
          <w:szCs w:val="22"/>
        </w:rPr>
        <w:t>1</w:t>
      </w:r>
      <w:r w:rsidR="000E6771">
        <w:rPr>
          <w:rStyle w:val="Strong"/>
          <w:rFonts w:ascii="Arial" w:hAnsi="Arial" w:cs="Arial"/>
          <w:sz w:val="22"/>
          <w:szCs w:val="22"/>
        </w:rPr>
        <w:t>1</w:t>
      </w:r>
      <w:r w:rsidRPr="00222B3A">
        <w:rPr>
          <w:rStyle w:val="Strong"/>
          <w:rFonts w:ascii="Arial" w:hAnsi="Arial" w:cs="Arial"/>
          <w:sz w:val="22"/>
          <w:szCs w:val="22"/>
        </w:rPr>
        <w:t>. Other expenses.</w:t>
      </w:r>
    </w:p>
    <w:p w14:paraId="7441379F" w14:textId="7294B850" w:rsidR="00222B3A" w:rsidRPr="00222B3A" w:rsidRDefault="00222B3A" w:rsidP="00733D80">
      <w:pPr>
        <w:numPr>
          <w:ilvl w:val="0"/>
          <w:numId w:val="11"/>
        </w:numPr>
        <w:tabs>
          <w:tab w:val="left" w:pos="465"/>
        </w:tabs>
        <w:kinsoku w:val="0"/>
        <w:overflowPunct w:val="0"/>
        <w:autoSpaceDE w:val="0"/>
        <w:autoSpaceDN w:val="0"/>
        <w:adjustRightInd w:val="0"/>
        <w:spacing w:before="6" w:after="0" w:line="240" w:lineRule="auto"/>
        <w:ind w:left="270"/>
        <w:rPr>
          <w:rStyle w:val="Strong"/>
          <w:rFonts w:ascii="Arial" w:hAnsi="Arial" w:cs="Arial"/>
          <w:sz w:val="22"/>
          <w:szCs w:val="22"/>
        </w:rPr>
      </w:pPr>
      <w:r w:rsidRPr="00222B3A">
        <w:rPr>
          <w:rStyle w:val="Strong"/>
          <w:rFonts w:ascii="Arial" w:hAnsi="Arial" w:cs="Arial"/>
          <w:sz w:val="22"/>
          <w:szCs w:val="22"/>
        </w:rPr>
        <w:t>1</w:t>
      </w:r>
      <w:r w:rsidR="000E6771">
        <w:rPr>
          <w:rStyle w:val="Strong"/>
          <w:rFonts w:ascii="Arial" w:hAnsi="Arial" w:cs="Arial"/>
          <w:sz w:val="22"/>
          <w:szCs w:val="22"/>
        </w:rPr>
        <w:t>2</w:t>
      </w:r>
      <w:r w:rsidRPr="00222B3A">
        <w:rPr>
          <w:rStyle w:val="Strong"/>
          <w:rFonts w:ascii="Arial" w:hAnsi="Arial" w:cs="Arial"/>
          <w:sz w:val="22"/>
          <w:szCs w:val="22"/>
        </w:rPr>
        <w:t>. Total cost of the program.</w:t>
      </w:r>
    </w:p>
    <w:p w14:paraId="04FFB27F" w14:textId="34245A24" w:rsidR="00222B3A" w:rsidRPr="00222B3A" w:rsidRDefault="00222B3A" w:rsidP="00733D80">
      <w:pPr>
        <w:numPr>
          <w:ilvl w:val="0"/>
          <w:numId w:val="11"/>
        </w:numPr>
        <w:tabs>
          <w:tab w:val="left" w:pos="465"/>
        </w:tabs>
        <w:kinsoku w:val="0"/>
        <w:overflowPunct w:val="0"/>
        <w:autoSpaceDE w:val="0"/>
        <w:autoSpaceDN w:val="0"/>
        <w:adjustRightInd w:val="0"/>
        <w:spacing w:before="7" w:after="0" w:line="240" w:lineRule="auto"/>
        <w:ind w:left="270"/>
        <w:rPr>
          <w:rStyle w:val="Strong"/>
          <w:rFonts w:ascii="Arial" w:hAnsi="Arial" w:cs="Arial"/>
          <w:sz w:val="22"/>
          <w:szCs w:val="22"/>
        </w:rPr>
      </w:pPr>
      <w:r w:rsidRPr="00222B3A">
        <w:rPr>
          <w:rStyle w:val="Strong"/>
          <w:rFonts w:ascii="Arial" w:hAnsi="Arial" w:cs="Arial"/>
          <w:sz w:val="22"/>
          <w:szCs w:val="22"/>
        </w:rPr>
        <w:t>1</w:t>
      </w:r>
      <w:r w:rsidR="000E6771">
        <w:rPr>
          <w:rStyle w:val="Strong"/>
          <w:rFonts w:ascii="Arial" w:hAnsi="Arial" w:cs="Arial"/>
          <w:sz w:val="22"/>
          <w:szCs w:val="22"/>
        </w:rPr>
        <w:t>3</w:t>
      </w:r>
      <w:r w:rsidRPr="00222B3A">
        <w:rPr>
          <w:rStyle w:val="Strong"/>
          <w:rFonts w:ascii="Arial" w:hAnsi="Arial" w:cs="Arial"/>
          <w:sz w:val="22"/>
          <w:szCs w:val="22"/>
        </w:rPr>
        <w:t>. Items subject to cost change.</w:t>
      </w:r>
    </w:p>
    <w:p w14:paraId="606F5C9F" w14:textId="0FC27E6C" w:rsidR="00222B3A" w:rsidRPr="00222B3A" w:rsidRDefault="00222B3A" w:rsidP="00733D80">
      <w:pPr>
        <w:numPr>
          <w:ilvl w:val="0"/>
          <w:numId w:val="11"/>
        </w:numPr>
        <w:tabs>
          <w:tab w:val="left" w:pos="465"/>
        </w:tabs>
        <w:kinsoku w:val="0"/>
        <w:overflowPunct w:val="0"/>
        <w:autoSpaceDE w:val="0"/>
        <w:autoSpaceDN w:val="0"/>
        <w:adjustRightInd w:val="0"/>
        <w:spacing w:before="8" w:after="0" w:line="240" w:lineRule="auto"/>
        <w:ind w:left="270"/>
        <w:rPr>
          <w:rStyle w:val="Strong"/>
          <w:rFonts w:ascii="Arial" w:hAnsi="Arial" w:cs="Arial"/>
          <w:sz w:val="22"/>
          <w:szCs w:val="22"/>
        </w:rPr>
      </w:pPr>
      <w:r w:rsidRPr="00222B3A">
        <w:rPr>
          <w:rStyle w:val="Strong"/>
          <w:rFonts w:ascii="Arial" w:hAnsi="Arial" w:cs="Arial"/>
          <w:sz w:val="22"/>
          <w:szCs w:val="22"/>
        </w:rPr>
        <w:t>1</w:t>
      </w:r>
      <w:r w:rsidR="000E6771">
        <w:rPr>
          <w:rStyle w:val="Strong"/>
          <w:rFonts w:ascii="Arial" w:hAnsi="Arial" w:cs="Arial"/>
          <w:sz w:val="22"/>
          <w:szCs w:val="22"/>
        </w:rPr>
        <w:t>4</w:t>
      </w:r>
      <w:r w:rsidRPr="00222B3A">
        <w:rPr>
          <w:rStyle w:val="Strong"/>
          <w:rFonts w:ascii="Arial" w:hAnsi="Arial" w:cs="Arial"/>
          <w:sz w:val="22"/>
          <w:szCs w:val="22"/>
        </w:rPr>
        <w:t>. Method of payment and payment schedule.</w:t>
      </w:r>
    </w:p>
    <w:p w14:paraId="2B41193A" w14:textId="3720DD76" w:rsidR="00222B3A" w:rsidRPr="00222B3A" w:rsidRDefault="00222B3A" w:rsidP="00733D80">
      <w:pPr>
        <w:numPr>
          <w:ilvl w:val="0"/>
          <w:numId w:val="11"/>
        </w:numPr>
        <w:tabs>
          <w:tab w:val="left" w:pos="465"/>
        </w:tabs>
        <w:kinsoku w:val="0"/>
        <w:overflowPunct w:val="0"/>
        <w:autoSpaceDE w:val="0"/>
        <w:autoSpaceDN w:val="0"/>
        <w:adjustRightInd w:val="0"/>
        <w:spacing w:before="6" w:after="0" w:line="240" w:lineRule="auto"/>
        <w:ind w:left="270"/>
        <w:rPr>
          <w:rStyle w:val="Strong"/>
          <w:rFonts w:ascii="Arial" w:hAnsi="Arial" w:cs="Arial"/>
          <w:sz w:val="22"/>
          <w:szCs w:val="22"/>
        </w:rPr>
      </w:pPr>
      <w:r w:rsidRPr="00222B3A">
        <w:rPr>
          <w:rStyle w:val="Strong"/>
          <w:rFonts w:ascii="Arial" w:hAnsi="Arial" w:cs="Arial"/>
          <w:sz w:val="22"/>
          <w:szCs w:val="22"/>
        </w:rPr>
        <w:t>1</w:t>
      </w:r>
      <w:r w:rsidR="000E6771">
        <w:rPr>
          <w:rStyle w:val="Strong"/>
          <w:rFonts w:ascii="Arial" w:hAnsi="Arial" w:cs="Arial"/>
          <w:sz w:val="22"/>
          <w:szCs w:val="22"/>
        </w:rPr>
        <w:t>5</w:t>
      </w:r>
      <w:r w:rsidRPr="00222B3A">
        <w:rPr>
          <w:rStyle w:val="Strong"/>
          <w:rFonts w:ascii="Arial" w:hAnsi="Arial" w:cs="Arial"/>
          <w:sz w:val="22"/>
          <w:szCs w:val="22"/>
        </w:rPr>
        <w:t>. Disclosure statement (if interest is charged or more than three payments.) If no interest is charged, so state.</w:t>
      </w:r>
    </w:p>
    <w:p w14:paraId="7B719B43" w14:textId="6CB65ACD" w:rsidR="00222B3A" w:rsidRPr="00222B3A" w:rsidRDefault="00222B3A" w:rsidP="00733D80">
      <w:pPr>
        <w:numPr>
          <w:ilvl w:val="0"/>
          <w:numId w:val="11"/>
        </w:numPr>
        <w:tabs>
          <w:tab w:val="left" w:pos="465"/>
        </w:tabs>
        <w:kinsoku w:val="0"/>
        <w:overflowPunct w:val="0"/>
        <w:autoSpaceDE w:val="0"/>
        <w:autoSpaceDN w:val="0"/>
        <w:adjustRightInd w:val="0"/>
        <w:spacing w:before="7" w:after="0" w:line="247" w:lineRule="auto"/>
        <w:ind w:left="270" w:right="173"/>
        <w:rPr>
          <w:rStyle w:val="Strong"/>
          <w:rFonts w:ascii="Arial" w:hAnsi="Arial" w:cs="Arial"/>
          <w:sz w:val="22"/>
          <w:szCs w:val="22"/>
        </w:rPr>
      </w:pPr>
      <w:r w:rsidRPr="00222B3A">
        <w:rPr>
          <w:rStyle w:val="Strong"/>
          <w:rFonts w:ascii="Arial" w:hAnsi="Arial" w:cs="Arial"/>
          <w:sz w:val="22"/>
          <w:szCs w:val="22"/>
        </w:rPr>
        <w:t>1</w:t>
      </w:r>
      <w:r w:rsidR="000E6771">
        <w:rPr>
          <w:rStyle w:val="Strong"/>
          <w:rFonts w:ascii="Arial" w:hAnsi="Arial" w:cs="Arial"/>
          <w:sz w:val="22"/>
          <w:szCs w:val="22"/>
        </w:rPr>
        <w:t>6</w:t>
      </w:r>
      <w:r w:rsidRPr="00222B3A">
        <w:rPr>
          <w:rStyle w:val="Strong"/>
          <w:rFonts w:ascii="Arial" w:hAnsi="Arial" w:cs="Arial"/>
          <w:sz w:val="22"/>
          <w:szCs w:val="22"/>
        </w:rPr>
        <w:t>. Detachable notice of cancellation. (Required if students are enrolled off the school premises, and/or a form CSC-001V, On Campus Enrollment Affidavit, has not been submitted.)</w:t>
      </w:r>
    </w:p>
    <w:p w14:paraId="505E4755" w14:textId="18DA98D2" w:rsidR="00222B3A" w:rsidRPr="00222B3A" w:rsidRDefault="00222B3A" w:rsidP="00733D80">
      <w:pPr>
        <w:numPr>
          <w:ilvl w:val="0"/>
          <w:numId w:val="11"/>
        </w:numPr>
        <w:tabs>
          <w:tab w:val="left" w:pos="465"/>
        </w:tabs>
        <w:kinsoku w:val="0"/>
        <w:overflowPunct w:val="0"/>
        <w:autoSpaceDE w:val="0"/>
        <w:autoSpaceDN w:val="0"/>
        <w:adjustRightInd w:val="0"/>
        <w:spacing w:before="0" w:after="0" w:line="247" w:lineRule="auto"/>
        <w:ind w:left="270" w:right="230"/>
        <w:outlineLvl w:val="0"/>
        <w:rPr>
          <w:rStyle w:val="Strong"/>
          <w:rFonts w:ascii="Arial" w:hAnsi="Arial" w:cs="Arial"/>
          <w:sz w:val="22"/>
          <w:szCs w:val="22"/>
        </w:rPr>
      </w:pPr>
      <w:r w:rsidRPr="00222B3A">
        <w:rPr>
          <w:rStyle w:val="Strong"/>
          <w:rFonts w:ascii="Arial" w:hAnsi="Arial" w:cs="Arial"/>
          <w:sz w:val="22"/>
          <w:szCs w:val="22"/>
        </w:rPr>
        <w:t>1</w:t>
      </w:r>
      <w:r w:rsidR="000E6771">
        <w:rPr>
          <w:rStyle w:val="Strong"/>
          <w:rFonts w:ascii="Arial" w:hAnsi="Arial" w:cs="Arial"/>
          <w:sz w:val="22"/>
          <w:szCs w:val="22"/>
        </w:rPr>
        <w:t>7</w:t>
      </w:r>
      <w:r w:rsidRPr="00222B3A">
        <w:rPr>
          <w:rStyle w:val="Strong"/>
          <w:rFonts w:ascii="Arial" w:hAnsi="Arial" w:cs="Arial"/>
          <w:sz w:val="22"/>
          <w:szCs w:val="22"/>
        </w:rPr>
        <w:t>. FTC statement. (Holder in due course.) "Any holder of this consumer credit contract is subject to all claims and defenses which the debtor could assert against the seller of goods or services obtained pursuant hereto or with the proceeds hereof. Recovery hereunder by the debtor shall not exceed the amounts paid by the debtor hereunder."</w:t>
      </w:r>
    </w:p>
    <w:p w14:paraId="4BE37A98" w14:textId="55715362" w:rsidR="00222B3A" w:rsidRPr="00222B3A" w:rsidRDefault="00222B3A" w:rsidP="00733D80">
      <w:pPr>
        <w:numPr>
          <w:ilvl w:val="0"/>
          <w:numId w:val="11"/>
        </w:numPr>
        <w:tabs>
          <w:tab w:val="left" w:pos="465"/>
        </w:tabs>
        <w:kinsoku w:val="0"/>
        <w:overflowPunct w:val="0"/>
        <w:autoSpaceDE w:val="0"/>
        <w:autoSpaceDN w:val="0"/>
        <w:adjustRightInd w:val="0"/>
        <w:spacing w:before="0" w:after="0" w:line="250" w:lineRule="exact"/>
        <w:ind w:left="270"/>
        <w:rPr>
          <w:rStyle w:val="Strong"/>
          <w:rFonts w:ascii="Arial" w:hAnsi="Arial" w:cs="Arial"/>
          <w:sz w:val="22"/>
          <w:szCs w:val="22"/>
        </w:rPr>
      </w:pPr>
      <w:r w:rsidRPr="00222B3A">
        <w:rPr>
          <w:rStyle w:val="Strong"/>
          <w:rFonts w:ascii="Arial" w:hAnsi="Arial" w:cs="Arial"/>
          <w:sz w:val="22"/>
          <w:szCs w:val="22"/>
        </w:rPr>
        <w:t>1</w:t>
      </w:r>
      <w:r w:rsidR="000E6771">
        <w:rPr>
          <w:rStyle w:val="Strong"/>
          <w:rFonts w:ascii="Arial" w:hAnsi="Arial" w:cs="Arial"/>
          <w:sz w:val="22"/>
          <w:szCs w:val="22"/>
        </w:rPr>
        <w:t>8</w:t>
      </w:r>
      <w:r w:rsidRPr="00222B3A">
        <w:rPr>
          <w:rStyle w:val="Strong"/>
          <w:rFonts w:ascii="Arial" w:hAnsi="Arial" w:cs="Arial"/>
          <w:sz w:val="22"/>
          <w:szCs w:val="22"/>
        </w:rPr>
        <w:t>. Statement that the student has received a copy of the school enrollment agreement and catalog.</w:t>
      </w:r>
    </w:p>
    <w:p w14:paraId="70E2F694" w14:textId="3ADD6C62" w:rsidR="00222B3A" w:rsidRPr="00222B3A" w:rsidRDefault="00222B3A" w:rsidP="00733D80">
      <w:pPr>
        <w:numPr>
          <w:ilvl w:val="0"/>
          <w:numId w:val="11"/>
        </w:numPr>
        <w:tabs>
          <w:tab w:val="left" w:pos="465"/>
        </w:tabs>
        <w:kinsoku w:val="0"/>
        <w:overflowPunct w:val="0"/>
        <w:autoSpaceDE w:val="0"/>
        <w:autoSpaceDN w:val="0"/>
        <w:adjustRightInd w:val="0"/>
        <w:spacing w:before="8" w:after="0" w:line="240" w:lineRule="auto"/>
        <w:ind w:left="270"/>
        <w:rPr>
          <w:rStyle w:val="Strong"/>
          <w:rFonts w:ascii="Arial" w:hAnsi="Arial" w:cs="Arial"/>
          <w:sz w:val="22"/>
          <w:szCs w:val="22"/>
        </w:rPr>
      </w:pPr>
      <w:r w:rsidRPr="00222B3A">
        <w:rPr>
          <w:rStyle w:val="Strong"/>
          <w:rFonts w:ascii="Arial" w:hAnsi="Arial" w:cs="Arial"/>
          <w:sz w:val="22"/>
          <w:szCs w:val="22"/>
        </w:rPr>
        <w:t>1</w:t>
      </w:r>
      <w:r w:rsidR="000E6771">
        <w:rPr>
          <w:rStyle w:val="Strong"/>
          <w:rFonts w:ascii="Arial" w:hAnsi="Arial" w:cs="Arial"/>
          <w:sz w:val="22"/>
          <w:szCs w:val="22"/>
        </w:rPr>
        <w:t>9</w:t>
      </w:r>
      <w:r w:rsidRPr="00222B3A">
        <w:rPr>
          <w:rStyle w:val="Strong"/>
          <w:rFonts w:ascii="Arial" w:hAnsi="Arial" w:cs="Arial"/>
          <w:sz w:val="22"/>
          <w:szCs w:val="22"/>
        </w:rPr>
        <w:t xml:space="preserve">. </w:t>
      </w:r>
      <w:hyperlink r:id="rId11" w:history="1">
        <w:r w:rsidRPr="00222B3A">
          <w:rPr>
            <w:rStyle w:val="Hyperlink"/>
            <w:rFonts w:ascii="Arial" w:hAnsi="Arial" w:cs="Arial"/>
            <w:b/>
            <w:bCs/>
            <w:sz w:val="22"/>
            <w:szCs w:val="22"/>
          </w:rPr>
          <w:t>Complete refund policy</w:t>
        </w:r>
      </w:hyperlink>
      <w:r w:rsidRPr="00222B3A">
        <w:rPr>
          <w:rStyle w:val="Strong"/>
          <w:rFonts w:ascii="Arial" w:hAnsi="Arial" w:cs="Arial"/>
          <w:b w:val="0"/>
          <w:bCs w:val="0"/>
          <w:sz w:val="22"/>
          <w:szCs w:val="22"/>
        </w:rPr>
        <w:t>:</w:t>
      </w:r>
    </w:p>
    <w:p w14:paraId="4E1A720B" w14:textId="77777777" w:rsidR="00222B3A" w:rsidRPr="00222B3A" w:rsidRDefault="00222B3A" w:rsidP="00733D80">
      <w:pPr>
        <w:numPr>
          <w:ilvl w:val="1"/>
          <w:numId w:val="11"/>
        </w:numPr>
        <w:tabs>
          <w:tab w:val="left" w:pos="465"/>
          <w:tab w:val="left" w:pos="1543"/>
        </w:tabs>
        <w:kinsoku w:val="0"/>
        <w:overflowPunct w:val="0"/>
        <w:autoSpaceDE w:val="0"/>
        <w:autoSpaceDN w:val="0"/>
        <w:adjustRightInd w:val="0"/>
        <w:spacing w:before="10" w:after="0" w:line="247" w:lineRule="auto"/>
        <w:ind w:left="270" w:right="113" w:hanging="360"/>
        <w:rPr>
          <w:rStyle w:val="Strong"/>
          <w:rFonts w:ascii="Arial" w:hAnsi="Arial" w:cs="Arial"/>
          <w:sz w:val="22"/>
          <w:szCs w:val="22"/>
        </w:rPr>
      </w:pPr>
      <w:r w:rsidRPr="00222B3A">
        <w:rPr>
          <w:rStyle w:val="Strong"/>
          <w:rFonts w:ascii="Arial" w:hAnsi="Arial" w:cs="Arial"/>
          <w:sz w:val="22"/>
          <w:szCs w:val="22"/>
        </w:rPr>
        <w:t>Sample policy language for vocational programs greater than 40 contact hours in length, is shown in the Enrollment Agreement Sample, CSC-023R, Cancellation and Refund Policy for Residence Schools - Vocational Programs.</w:t>
      </w:r>
    </w:p>
    <w:p w14:paraId="6795E796" w14:textId="77777777" w:rsidR="00222B3A" w:rsidRPr="00222B3A" w:rsidRDefault="00222B3A" w:rsidP="00733D80">
      <w:pPr>
        <w:numPr>
          <w:ilvl w:val="2"/>
          <w:numId w:val="11"/>
        </w:numPr>
        <w:tabs>
          <w:tab w:val="left" w:pos="465"/>
          <w:tab w:val="left" w:pos="2263"/>
        </w:tabs>
        <w:kinsoku w:val="0"/>
        <w:overflowPunct w:val="0"/>
        <w:autoSpaceDE w:val="0"/>
        <w:autoSpaceDN w:val="0"/>
        <w:adjustRightInd w:val="0"/>
        <w:spacing w:before="16" w:after="0" w:line="240" w:lineRule="auto"/>
        <w:ind w:left="270" w:hanging="360"/>
        <w:rPr>
          <w:rStyle w:val="Strong"/>
          <w:rFonts w:ascii="Arial" w:hAnsi="Arial" w:cs="Arial"/>
          <w:sz w:val="22"/>
          <w:szCs w:val="22"/>
        </w:rPr>
      </w:pPr>
      <w:r w:rsidRPr="00222B3A">
        <w:rPr>
          <w:rStyle w:val="Strong"/>
          <w:rFonts w:ascii="Arial" w:hAnsi="Arial" w:cs="Arial"/>
          <w:sz w:val="22"/>
          <w:szCs w:val="22"/>
        </w:rPr>
        <w:t>For seminars, see CSC-023S, Refund Policy for Seminars</w:t>
      </w:r>
    </w:p>
    <w:p w14:paraId="7CE24C4A" w14:textId="77777777" w:rsidR="00222B3A" w:rsidRPr="00222B3A" w:rsidRDefault="00222B3A" w:rsidP="00733D80">
      <w:pPr>
        <w:numPr>
          <w:ilvl w:val="2"/>
          <w:numId w:val="11"/>
        </w:numPr>
        <w:tabs>
          <w:tab w:val="left" w:pos="465"/>
          <w:tab w:val="left" w:pos="2263"/>
        </w:tabs>
        <w:kinsoku w:val="0"/>
        <w:overflowPunct w:val="0"/>
        <w:autoSpaceDE w:val="0"/>
        <w:autoSpaceDN w:val="0"/>
        <w:adjustRightInd w:val="0"/>
        <w:spacing w:before="17" w:after="0" w:line="230" w:lineRule="auto"/>
        <w:ind w:left="270" w:right="777" w:hanging="360"/>
        <w:rPr>
          <w:rStyle w:val="Strong"/>
          <w:rFonts w:ascii="Arial" w:hAnsi="Arial" w:cs="Arial"/>
          <w:sz w:val="22"/>
          <w:szCs w:val="22"/>
        </w:rPr>
      </w:pPr>
      <w:r w:rsidRPr="00222B3A">
        <w:rPr>
          <w:rStyle w:val="Strong"/>
          <w:rFonts w:ascii="Arial" w:hAnsi="Arial" w:cs="Arial"/>
          <w:sz w:val="22"/>
          <w:szCs w:val="22"/>
        </w:rPr>
        <w:t>For vocational programs of 40 or fewer contact hours, see CSC-023P, Refund Policy for Programs of 40 Hours or Less.</w:t>
      </w:r>
    </w:p>
    <w:p w14:paraId="1095BB2E" w14:textId="77777777" w:rsidR="00222B3A" w:rsidRPr="00222B3A" w:rsidRDefault="00222B3A" w:rsidP="00733D80">
      <w:pPr>
        <w:numPr>
          <w:ilvl w:val="1"/>
          <w:numId w:val="11"/>
        </w:numPr>
        <w:tabs>
          <w:tab w:val="left" w:pos="465"/>
          <w:tab w:val="left" w:pos="1543"/>
        </w:tabs>
        <w:kinsoku w:val="0"/>
        <w:overflowPunct w:val="0"/>
        <w:autoSpaceDE w:val="0"/>
        <w:autoSpaceDN w:val="0"/>
        <w:adjustRightInd w:val="0"/>
        <w:spacing w:before="13" w:after="0" w:line="247" w:lineRule="auto"/>
        <w:ind w:left="270" w:right="163" w:hanging="360"/>
        <w:rPr>
          <w:rStyle w:val="Strong"/>
          <w:rFonts w:ascii="Arial" w:hAnsi="Arial" w:cs="Arial"/>
          <w:sz w:val="22"/>
          <w:szCs w:val="22"/>
        </w:rPr>
      </w:pPr>
      <w:r w:rsidRPr="00222B3A">
        <w:rPr>
          <w:rStyle w:val="Strong"/>
          <w:rFonts w:ascii="Arial" w:hAnsi="Arial" w:cs="Arial"/>
          <w:sz w:val="22"/>
          <w:szCs w:val="22"/>
        </w:rPr>
        <w:t>Schools may use another policy that results in a cancellation period or refund that exceeds the minimum. If a school chooses to do this, it must still calculate and provide documentation for the calculation of refunds demonstrating compliance with the minimum policy standards outlined in this form and using the statutory method shown in the Sample Refund Calculation Worksheet (CSC- 1040R). The school must also print this statement with the school’s cancellation and refund policy: “In all cases, refunds will meet or exceed the requirements of TEC, §§132.061 and 132.0611 and TAC Chapter 807, Subchapter N.”</w:t>
      </w:r>
    </w:p>
    <w:p w14:paraId="5B3A96C5" w14:textId="50A40A88" w:rsidR="00222B3A" w:rsidRPr="00222B3A" w:rsidRDefault="000E6771" w:rsidP="00733D80">
      <w:pPr>
        <w:numPr>
          <w:ilvl w:val="0"/>
          <w:numId w:val="11"/>
        </w:numPr>
        <w:tabs>
          <w:tab w:val="left" w:pos="465"/>
        </w:tabs>
        <w:kinsoku w:val="0"/>
        <w:overflowPunct w:val="0"/>
        <w:autoSpaceDE w:val="0"/>
        <w:autoSpaceDN w:val="0"/>
        <w:adjustRightInd w:val="0"/>
        <w:spacing w:before="15" w:after="0" w:line="244" w:lineRule="auto"/>
        <w:ind w:left="270" w:right="443"/>
        <w:outlineLvl w:val="0"/>
        <w:rPr>
          <w:rStyle w:val="Strong"/>
          <w:rFonts w:ascii="Arial" w:hAnsi="Arial" w:cs="Arial"/>
          <w:sz w:val="22"/>
          <w:szCs w:val="22"/>
        </w:rPr>
      </w:pPr>
      <w:r>
        <w:rPr>
          <w:rStyle w:val="Strong"/>
          <w:rFonts w:ascii="Arial" w:hAnsi="Arial" w:cs="Arial"/>
          <w:sz w:val="22"/>
          <w:szCs w:val="22"/>
        </w:rPr>
        <w:t>20</w:t>
      </w:r>
      <w:r w:rsidR="00222B3A" w:rsidRPr="00222B3A">
        <w:rPr>
          <w:rStyle w:val="Strong"/>
          <w:rFonts w:ascii="Arial" w:hAnsi="Arial" w:cs="Arial"/>
          <w:sz w:val="22"/>
          <w:szCs w:val="22"/>
        </w:rPr>
        <w:t>. Statement: "APPROVED AND REGULATED BY THE TEXAS WORKFORCE COMMISSION, CAREER SCHOOLS AND COLLEGES, AUSTIN, TEXAS."</w:t>
      </w:r>
    </w:p>
    <w:p w14:paraId="71B6F335" w14:textId="460497F9" w:rsidR="00222B3A" w:rsidRPr="00222B3A" w:rsidRDefault="00222B3A" w:rsidP="00733D80">
      <w:pPr>
        <w:numPr>
          <w:ilvl w:val="0"/>
          <w:numId w:val="11"/>
        </w:numPr>
        <w:tabs>
          <w:tab w:val="left" w:pos="465"/>
        </w:tabs>
        <w:kinsoku w:val="0"/>
        <w:overflowPunct w:val="0"/>
        <w:autoSpaceDE w:val="0"/>
        <w:autoSpaceDN w:val="0"/>
        <w:adjustRightInd w:val="0"/>
        <w:spacing w:before="0" w:after="0" w:line="248" w:lineRule="exact"/>
        <w:ind w:left="270"/>
        <w:rPr>
          <w:rStyle w:val="Strong"/>
          <w:rFonts w:ascii="Arial" w:hAnsi="Arial" w:cs="Arial"/>
          <w:sz w:val="22"/>
          <w:szCs w:val="22"/>
        </w:rPr>
      </w:pPr>
      <w:r w:rsidRPr="00222B3A">
        <w:rPr>
          <w:rStyle w:val="Strong"/>
          <w:rFonts w:ascii="Arial" w:hAnsi="Arial" w:cs="Arial"/>
          <w:sz w:val="22"/>
          <w:szCs w:val="22"/>
        </w:rPr>
        <w:t>2</w:t>
      </w:r>
      <w:r w:rsidR="000E6771">
        <w:rPr>
          <w:rStyle w:val="Strong"/>
          <w:rFonts w:ascii="Arial" w:hAnsi="Arial" w:cs="Arial"/>
          <w:sz w:val="22"/>
          <w:szCs w:val="22"/>
        </w:rPr>
        <w:t>1</w:t>
      </w:r>
      <w:r w:rsidRPr="00222B3A">
        <w:rPr>
          <w:rStyle w:val="Strong"/>
          <w:rFonts w:ascii="Arial" w:hAnsi="Arial" w:cs="Arial"/>
          <w:sz w:val="22"/>
          <w:szCs w:val="22"/>
        </w:rPr>
        <w:t>. Identifying data, including revision date of enrollment agreement.</w:t>
      </w:r>
    </w:p>
    <w:p w14:paraId="129D2AD3" w14:textId="765DB25D" w:rsidR="00222B3A" w:rsidRPr="00222B3A" w:rsidRDefault="00222B3A" w:rsidP="00733D80">
      <w:pPr>
        <w:numPr>
          <w:ilvl w:val="0"/>
          <w:numId w:val="11"/>
        </w:numPr>
        <w:tabs>
          <w:tab w:val="left" w:pos="465"/>
        </w:tabs>
        <w:kinsoku w:val="0"/>
        <w:overflowPunct w:val="0"/>
        <w:autoSpaceDE w:val="0"/>
        <w:autoSpaceDN w:val="0"/>
        <w:adjustRightInd w:val="0"/>
        <w:spacing w:before="0" w:after="0" w:line="252" w:lineRule="exact"/>
        <w:ind w:left="270"/>
        <w:rPr>
          <w:rStyle w:val="Strong"/>
          <w:rFonts w:ascii="Arial" w:hAnsi="Arial" w:cs="Arial"/>
          <w:sz w:val="22"/>
          <w:szCs w:val="22"/>
        </w:rPr>
      </w:pPr>
      <w:r w:rsidRPr="00222B3A">
        <w:rPr>
          <w:rStyle w:val="Strong"/>
          <w:rFonts w:ascii="Arial" w:hAnsi="Arial" w:cs="Arial"/>
          <w:sz w:val="22"/>
          <w:szCs w:val="22"/>
        </w:rPr>
        <w:t>2</w:t>
      </w:r>
      <w:r w:rsidR="000E6771">
        <w:rPr>
          <w:rStyle w:val="Strong"/>
          <w:rFonts w:ascii="Arial" w:hAnsi="Arial" w:cs="Arial"/>
          <w:sz w:val="22"/>
          <w:szCs w:val="22"/>
        </w:rPr>
        <w:t>2</w:t>
      </w:r>
      <w:r w:rsidRPr="00222B3A">
        <w:rPr>
          <w:rStyle w:val="Strong"/>
          <w:rFonts w:ascii="Arial" w:hAnsi="Arial" w:cs="Arial"/>
          <w:sz w:val="22"/>
          <w:szCs w:val="22"/>
        </w:rPr>
        <w:t>. Signature lines should be provided for Registered Representative or Director and Student or Guardian.</w:t>
      </w:r>
    </w:p>
    <w:p w14:paraId="328089CA" w14:textId="77777777" w:rsidR="00222B3A" w:rsidRPr="00222B3A" w:rsidRDefault="00222B3A" w:rsidP="00733D80">
      <w:pPr>
        <w:tabs>
          <w:tab w:val="left" w:pos="465"/>
        </w:tabs>
        <w:kinsoku w:val="0"/>
        <w:overflowPunct w:val="0"/>
        <w:autoSpaceDE w:val="0"/>
        <w:autoSpaceDN w:val="0"/>
        <w:adjustRightInd w:val="0"/>
        <w:spacing w:before="1" w:after="0" w:line="240" w:lineRule="auto"/>
        <w:ind w:left="270" w:hanging="360"/>
        <w:rPr>
          <w:rStyle w:val="Strong"/>
          <w:rFonts w:ascii="Arial" w:hAnsi="Arial" w:cs="Arial"/>
          <w:sz w:val="22"/>
          <w:szCs w:val="22"/>
        </w:rPr>
      </w:pPr>
    </w:p>
    <w:p w14:paraId="21CF22E0" w14:textId="501B2580" w:rsidR="00222B3A" w:rsidRPr="00222B3A" w:rsidRDefault="00222B3A" w:rsidP="00C46F50">
      <w:pPr>
        <w:tabs>
          <w:tab w:val="left" w:pos="-90"/>
          <w:tab w:val="left" w:pos="0"/>
          <w:tab w:val="left" w:pos="90"/>
          <w:tab w:val="left" w:pos="465"/>
        </w:tabs>
        <w:kinsoku w:val="0"/>
        <w:overflowPunct w:val="0"/>
        <w:autoSpaceDE w:val="0"/>
        <w:autoSpaceDN w:val="0"/>
        <w:adjustRightInd w:val="0"/>
        <w:spacing w:before="0" w:after="0" w:line="240" w:lineRule="auto"/>
        <w:ind w:right="194"/>
        <w:rPr>
          <w:rStyle w:val="Strong"/>
          <w:rFonts w:ascii="Arial" w:hAnsi="Arial" w:cs="Arial"/>
          <w:sz w:val="22"/>
          <w:szCs w:val="22"/>
        </w:rPr>
      </w:pPr>
      <w:r w:rsidRPr="00222B3A">
        <w:rPr>
          <w:rStyle w:val="Strong"/>
          <w:rFonts w:ascii="Arial" w:hAnsi="Arial" w:cs="Arial"/>
          <w:sz w:val="22"/>
          <w:szCs w:val="22"/>
        </w:rPr>
        <w:t>REMINDER: Except for students enrolled in seminars, single subjects, and small school programs of 40 clock hours or less, each student shall complete the CSC-005, Receipt of Enrollment Policies and CSC-010, Record of Previous</w:t>
      </w:r>
      <w:r w:rsidRPr="00C47BE2">
        <w:rPr>
          <w:rStyle w:val="Strong"/>
          <w:rFonts w:ascii="Arial" w:hAnsi="Arial" w:cs="Arial"/>
          <w:sz w:val="22"/>
          <w:szCs w:val="22"/>
        </w:rPr>
        <w:t xml:space="preserve"> </w:t>
      </w:r>
      <w:r w:rsidRPr="00222B3A">
        <w:rPr>
          <w:rStyle w:val="Strong"/>
          <w:rFonts w:ascii="Arial" w:hAnsi="Arial" w:cs="Arial"/>
          <w:sz w:val="22"/>
          <w:szCs w:val="22"/>
        </w:rPr>
        <w:t>Training at the time they are enrolled.</w:t>
      </w:r>
    </w:p>
    <w:p w14:paraId="58E573BF" w14:textId="77777777" w:rsidR="0042213F" w:rsidRPr="00C47BE2" w:rsidRDefault="0042213F" w:rsidP="00733D80">
      <w:pPr>
        <w:tabs>
          <w:tab w:val="left" w:pos="465"/>
        </w:tabs>
        <w:ind w:left="270" w:hanging="360"/>
        <w:rPr>
          <w:rFonts w:ascii="Arial" w:hAnsi="Arial" w:cs="Arial"/>
          <w:caps/>
          <w:color w:val="FFFFFF" w:themeColor="background1"/>
          <w:spacing w:val="15"/>
          <w:sz w:val="24"/>
          <w:szCs w:val="24"/>
        </w:rPr>
      </w:pPr>
      <w:r w:rsidRPr="00C47BE2">
        <w:rPr>
          <w:rFonts w:ascii="Arial" w:hAnsi="Arial" w:cs="Arial"/>
          <w:sz w:val="22"/>
          <w:szCs w:val="22"/>
        </w:rPr>
        <w:br w:type="page"/>
      </w:r>
    </w:p>
    <w:p w14:paraId="3E13680F" w14:textId="068935E6" w:rsidR="00C912FC" w:rsidRPr="006C7CF9" w:rsidRDefault="006B2376" w:rsidP="006B2376">
      <w:pPr>
        <w:pStyle w:val="Heading1"/>
        <w:rPr>
          <w:rFonts w:ascii="Arial" w:hAnsi="Arial" w:cs="Arial"/>
        </w:rPr>
      </w:pPr>
      <w:r>
        <w:rPr>
          <w:rFonts w:ascii="Arial" w:hAnsi="Arial" w:cs="Arial"/>
        </w:rPr>
        <w:lastRenderedPageBreak/>
        <w:t>School</w:t>
      </w:r>
      <w:r w:rsidR="00C912FC" w:rsidRPr="006C7CF9">
        <w:rPr>
          <w:rFonts w:ascii="Arial" w:hAnsi="Arial" w:cs="Arial"/>
        </w:rPr>
        <w:t xml:space="preserve"> </w:t>
      </w:r>
      <w:r>
        <w:rPr>
          <w:rFonts w:ascii="Arial" w:hAnsi="Arial" w:cs="Arial"/>
        </w:rPr>
        <w:t>Information</w:t>
      </w:r>
    </w:p>
    <w:p w14:paraId="25229219" w14:textId="3DCB7C84" w:rsidR="00C912FC" w:rsidRPr="006C7CF9" w:rsidRDefault="00C912FC" w:rsidP="00C912FC">
      <w:pPr>
        <w:spacing w:after="0"/>
        <w:rPr>
          <w:rFonts w:ascii="Arial" w:hAnsi="Arial" w:cs="Arial"/>
          <w:sz w:val="22"/>
          <w:szCs w:val="22"/>
        </w:rPr>
      </w:pPr>
      <w:r w:rsidRPr="006C7CF9">
        <w:rPr>
          <w:rFonts w:ascii="Arial" w:hAnsi="Arial" w:cs="Arial"/>
          <w:sz w:val="22"/>
          <w:szCs w:val="22"/>
        </w:rPr>
        <w:t>School Name:</w:t>
      </w:r>
      <w:r w:rsidR="006B2376" w:rsidRPr="006B2376">
        <w:rPr>
          <w:rFonts w:ascii="Arial" w:hAnsi="Arial" w:cs="Arial"/>
          <w:sz w:val="22"/>
          <w:szCs w:val="22"/>
        </w:rPr>
        <w:t xml:space="preserve"> </w:t>
      </w:r>
      <w:r w:rsidR="006B2376">
        <w:rPr>
          <w:rFonts w:ascii="Arial" w:hAnsi="Arial" w:cs="Arial"/>
          <w:sz w:val="22"/>
          <w:szCs w:val="22"/>
        </w:rPr>
        <w:fldChar w:fldCharType="begin">
          <w:ffData>
            <w:name w:val="Text1"/>
            <w:enabled/>
            <w:calcOnExit w:val="0"/>
            <w:textInput/>
          </w:ffData>
        </w:fldChar>
      </w:r>
      <w:r w:rsidR="006B2376">
        <w:rPr>
          <w:rFonts w:ascii="Arial" w:hAnsi="Arial" w:cs="Arial"/>
          <w:sz w:val="22"/>
          <w:szCs w:val="22"/>
        </w:rPr>
        <w:instrText xml:space="preserve"> FORMTEXT </w:instrText>
      </w:r>
      <w:r w:rsidR="006B2376">
        <w:rPr>
          <w:rFonts w:ascii="Arial" w:hAnsi="Arial" w:cs="Arial"/>
          <w:sz w:val="22"/>
          <w:szCs w:val="22"/>
        </w:rPr>
      </w:r>
      <w:r w:rsidR="006B2376">
        <w:rPr>
          <w:rFonts w:ascii="Arial" w:hAnsi="Arial" w:cs="Arial"/>
          <w:sz w:val="22"/>
          <w:szCs w:val="22"/>
        </w:rPr>
        <w:fldChar w:fldCharType="separate"/>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sz w:val="22"/>
          <w:szCs w:val="22"/>
        </w:rPr>
        <w:fldChar w:fldCharType="end"/>
      </w:r>
      <w:r w:rsidRPr="006C7CF9">
        <w:rPr>
          <w:rFonts w:ascii="Arial" w:hAnsi="Arial" w:cs="Arial"/>
          <w:sz w:val="22"/>
          <w:szCs w:val="22"/>
        </w:rPr>
        <w:tab/>
      </w:r>
    </w:p>
    <w:p w14:paraId="4780CD42" w14:textId="17F5032C" w:rsidR="00C912FC" w:rsidRPr="006C7CF9" w:rsidRDefault="00C912FC" w:rsidP="00C912FC">
      <w:pPr>
        <w:spacing w:after="0"/>
        <w:rPr>
          <w:rFonts w:ascii="Arial" w:hAnsi="Arial" w:cs="Arial"/>
          <w:sz w:val="22"/>
          <w:szCs w:val="22"/>
        </w:rPr>
      </w:pPr>
      <w:r w:rsidRPr="006C7CF9">
        <w:rPr>
          <w:rFonts w:ascii="Arial" w:hAnsi="Arial" w:cs="Arial"/>
          <w:sz w:val="22"/>
          <w:szCs w:val="22"/>
        </w:rPr>
        <w:t>Address:</w:t>
      </w:r>
      <w:r w:rsidR="006B2376" w:rsidRPr="006B2376">
        <w:rPr>
          <w:rFonts w:ascii="Arial" w:hAnsi="Arial" w:cs="Arial"/>
          <w:sz w:val="22"/>
          <w:szCs w:val="22"/>
        </w:rPr>
        <w:t xml:space="preserve"> </w:t>
      </w:r>
      <w:r w:rsidR="006B2376">
        <w:rPr>
          <w:rFonts w:ascii="Arial" w:hAnsi="Arial" w:cs="Arial"/>
          <w:sz w:val="22"/>
          <w:szCs w:val="22"/>
        </w:rPr>
        <w:fldChar w:fldCharType="begin">
          <w:ffData>
            <w:name w:val="Text1"/>
            <w:enabled/>
            <w:calcOnExit w:val="0"/>
            <w:textInput/>
          </w:ffData>
        </w:fldChar>
      </w:r>
      <w:r w:rsidR="006B2376">
        <w:rPr>
          <w:rFonts w:ascii="Arial" w:hAnsi="Arial" w:cs="Arial"/>
          <w:sz w:val="22"/>
          <w:szCs w:val="22"/>
        </w:rPr>
        <w:instrText xml:space="preserve"> FORMTEXT </w:instrText>
      </w:r>
      <w:r w:rsidR="006B2376">
        <w:rPr>
          <w:rFonts w:ascii="Arial" w:hAnsi="Arial" w:cs="Arial"/>
          <w:sz w:val="22"/>
          <w:szCs w:val="22"/>
        </w:rPr>
      </w:r>
      <w:r w:rsidR="006B2376">
        <w:rPr>
          <w:rFonts w:ascii="Arial" w:hAnsi="Arial" w:cs="Arial"/>
          <w:sz w:val="22"/>
          <w:szCs w:val="22"/>
        </w:rPr>
        <w:fldChar w:fldCharType="separate"/>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sz w:val="22"/>
          <w:szCs w:val="22"/>
        </w:rPr>
        <w:fldChar w:fldCharType="end"/>
      </w:r>
    </w:p>
    <w:p w14:paraId="334F4667" w14:textId="56A2E878" w:rsidR="00C912FC" w:rsidRPr="006C7CF9" w:rsidRDefault="00C912FC" w:rsidP="00C912FC">
      <w:pPr>
        <w:spacing w:after="0"/>
        <w:rPr>
          <w:rFonts w:ascii="Arial" w:hAnsi="Arial" w:cs="Arial"/>
          <w:sz w:val="22"/>
          <w:szCs w:val="22"/>
        </w:rPr>
      </w:pPr>
      <w:r w:rsidRPr="006C7CF9">
        <w:rPr>
          <w:rFonts w:ascii="Arial" w:hAnsi="Arial" w:cs="Arial"/>
          <w:sz w:val="22"/>
          <w:szCs w:val="22"/>
        </w:rPr>
        <w:t>City:</w:t>
      </w:r>
      <w:r w:rsidR="006B2376" w:rsidRPr="006B2376">
        <w:rPr>
          <w:rFonts w:ascii="Arial" w:hAnsi="Arial" w:cs="Arial"/>
          <w:sz w:val="22"/>
          <w:szCs w:val="22"/>
        </w:rPr>
        <w:t xml:space="preserve"> </w:t>
      </w:r>
      <w:r w:rsidR="006B2376">
        <w:rPr>
          <w:rFonts w:ascii="Arial" w:hAnsi="Arial" w:cs="Arial"/>
          <w:sz w:val="22"/>
          <w:szCs w:val="22"/>
        </w:rPr>
        <w:fldChar w:fldCharType="begin">
          <w:ffData>
            <w:name w:val="Text1"/>
            <w:enabled/>
            <w:calcOnExit w:val="0"/>
            <w:textInput/>
          </w:ffData>
        </w:fldChar>
      </w:r>
      <w:r w:rsidR="006B2376">
        <w:rPr>
          <w:rFonts w:ascii="Arial" w:hAnsi="Arial" w:cs="Arial"/>
          <w:sz w:val="22"/>
          <w:szCs w:val="22"/>
        </w:rPr>
        <w:instrText xml:space="preserve"> FORMTEXT </w:instrText>
      </w:r>
      <w:r w:rsidR="006B2376">
        <w:rPr>
          <w:rFonts w:ascii="Arial" w:hAnsi="Arial" w:cs="Arial"/>
          <w:sz w:val="22"/>
          <w:szCs w:val="22"/>
        </w:rPr>
      </w:r>
      <w:r w:rsidR="006B2376">
        <w:rPr>
          <w:rFonts w:ascii="Arial" w:hAnsi="Arial" w:cs="Arial"/>
          <w:sz w:val="22"/>
          <w:szCs w:val="22"/>
        </w:rPr>
        <w:fldChar w:fldCharType="separate"/>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sz w:val="22"/>
          <w:szCs w:val="22"/>
        </w:rPr>
        <w:fldChar w:fldCharType="end"/>
      </w:r>
      <w:r w:rsidR="000001C2">
        <w:rPr>
          <w:rFonts w:ascii="Arial" w:hAnsi="Arial" w:cs="Arial"/>
          <w:sz w:val="22"/>
          <w:szCs w:val="22"/>
        </w:rPr>
        <w:tab/>
      </w:r>
      <w:r w:rsidR="000001C2">
        <w:rPr>
          <w:rFonts w:ascii="Arial" w:hAnsi="Arial" w:cs="Arial"/>
          <w:sz w:val="22"/>
          <w:szCs w:val="22"/>
        </w:rPr>
        <w:tab/>
      </w:r>
      <w:r w:rsidR="000001C2">
        <w:rPr>
          <w:rFonts w:ascii="Arial" w:hAnsi="Arial" w:cs="Arial"/>
          <w:sz w:val="22"/>
          <w:szCs w:val="22"/>
        </w:rPr>
        <w:tab/>
      </w:r>
      <w:r w:rsidR="000001C2">
        <w:rPr>
          <w:rFonts w:ascii="Arial" w:hAnsi="Arial" w:cs="Arial"/>
          <w:sz w:val="22"/>
          <w:szCs w:val="22"/>
        </w:rPr>
        <w:tab/>
        <w:t>State</w:t>
      </w:r>
      <w:r w:rsidR="000001C2" w:rsidRPr="006C7CF9">
        <w:rPr>
          <w:rFonts w:ascii="Arial" w:hAnsi="Arial" w:cs="Arial"/>
          <w:sz w:val="22"/>
          <w:szCs w:val="22"/>
        </w:rPr>
        <w:t>:</w:t>
      </w:r>
      <w:r w:rsidR="000001C2" w:rsidRPr="006B2376">
        <w:rPr>
          <w:rFonts w:ascii="Arial" w:hAnsi="Arial" w:cs="Arial"/>
          <w:sz w:val="22"/>
          <w:szCs w:val="22"/>
        </w:rPr>
        <w:t xml:space="preserve"> </w:t>
      </w:r>
      <w:r w:rsidR="000001C2">
        <w:rPr>
          <w:rFonts w:ascii="Arial" w:hAnsi="Arial" w:cs="Arial"/>
          <w:sz w:val="22"/>
          <w:szCs w:val="22"/>
        </w:rPr>
        <w:fldChar w:fldCharType="begin">
          <w:ffData>
            <w:name w:val="Text1"/>
            <w:enabled/>
            <w:calcOnExit w:val="0"/>
            <w:textInput/>
          </w:ffData>
        </w:fldChar>
      </w:r>
      <w:r w:rsidR="000001C2">
        <w:rPr>
          <w:rFonts w:ascii="Arial" w:hAnsi="Arial" w:cs="Arial"/>
          <w:sz w:val="22"/>
          <w:szCs w:val="22"/>
        </w:rPr>
        <w:instrText xml:space="preserve"> FORMTEXT </w:instrText>
      </w:r>
      <w:r w:rsidR="000001C2">
        <w:rPr>
          <w:rFonts w:ascii="Arial" w:hAnsi="Arial" w:cs="Arial"/>
          <w:sz w:val="22"/>
          <w:szCs w:val="22"/>
        </w:rPr>
      </w:r>
      <w:r w:rsidR="000001C2">
        <w:rPr>
          <w:rFonts w:ascii="Arial" w:hAnsi="Arial" w:cs="Arial"/>
          <w:sz w:val="22"/>
          <w:szCs w:val="22"/>
        </w:rPr>
        <w:fldChar w:fldCharType="separate"/>
      </w:r>
      <w:r w:rsidR="000001C2">
        <w:rPr>
          <w:rFonts w:ascii="Arial" w:hAnsi="Arial" w:cs="Arial"/>
          <w:noProof/>
          <w:sz w:val="22"/>
          <w:szCs w:val="22"/>
        </w:rPr>
        <w:t> </w:t>
      </w:r>
      <w:r w:rsidR="000001C2">
        <w:rPr>
          <w:rFonts w:ascii="Arial" w:hAnsi="Arial" w:cs="Arial"/>
          <w:noProof/>
          <w:sz w:val="22"/>
          <w:szCs w:val="22"/>
        </w:rPr>
        <w:t> </w:t>
      </w:r>
      <w:r w:rsidR="000001C2">
        <w:rPr>
          <w:rFonts w:ascii="Arial" w:hAnsi="Arial" w:cs="Arial"/>
          <w:noProof/>
          <w:sz w:val="22"/>
          <w:szCs w:val="22"/>
        </w:rPr>
        <w:t> </w:t>
      </w:r>
      <w:r w:rsidR="000001C2">
        <w:rPr>
          <w:rFonts w:ascii="Arial" w:hAnsi="Arial" w:cs="Arial"/>
          <w:noProof/>
          <w:sz w:val="22"/>
          <w:szCs w:val="22"/>
        </w:rPr>
        <w:t> </w:t>
      </w:r>
      <w:r w:rsidR="000001C2">
        <w:rPr>
          <w:rFonts w:ascii="Arial" w:hAnsi="Arial" w:cs="Arial"/>
          <w:noProof/>
          <w:sz w:val="22"/>
          <w:szCs w:val="22"/>
        </w:rPr>
        <w:t> </w:t>
      </w:r>
      <w:r w:rsidR="000001C2">
        <w:rPr>
          <w:rFonts w:ascii="Arial" w:hAnsi="Arial" w:cs="Arial"/>
          <w:sz w:val="22"/>
          <w:szCs w:val="22"/>
        </w:rPr>
        <w:fldChar w:fldCharType="end"/>
      </w:r>
      <w:r w:rsidR="000001C2">
        <w:rPr>
          <w:rFonts w:ascii="Arial" w:hAnsi="Arial" w:cs="Arial"/>
          <w:sz w:val="22"/>
          <w:szCs w:val="22"/>
        </w:rPr>
        <w:tab/>
      </w:r>
      <w:r w:rsidR="000001C2">
        <w:rPr>
          <w:rFonts w:ascii="Arial" w:hAnsi="Arial" w:cs="Arial"/>
          <w:sz w:val="22"/>
          <w:szCs w:val="22"/>
        </w:rPr>
        <w:tab/>
      </w:r>
      <w:r w:rsidR="000001C2">
        <w:rPr>
          <w:rFonts w:ascii="Arial" w:hAnsi="Arial" w:cs="Arial"/>
          <w:sz w:val="22"/>
          <w:szCs w:val="22"/>
        </w:rPr>
        <w:tab/>
      </w:r>
      <w:r w:rsidR="000001C2">
        <w:rPr>
          <w:rFonts w:ascii="Arial" w:hAnsi="Arial" w:cs="Arial"/>
          <w:sz w:val="22"/>
          <w:szCs w:val="22"/>
        </w:rPr>
        <w:tab/>
      </w:r>
      <w:r w:rsidR="000001C2">
        <w:rPr>
          <w:rFonts w:ascii="Arial" w:hAnsi="Arial" w:cs="Arial"/>
          <w:sz w:val="22"/>
          <w:szCs w:val="22"/>
        </w:rPr>
        <w:tab/>
      </w:r>
      <w:r w:rsidR="000001C2" w:rsidRPr="006C7CF9">
        <w:rPr>
          <w:rFonts w:ascii="Arial" w:hAnsi="Arial" w:cs="Arial"/>
          <w:sz w:val="22"/>
          <w:szCs w:val="22"/>
        </w:rPr>
        <w:t>Zip:</w:t>
      </w:r>
      <w:r w:rsidR="000001C2" w:rsidRPr="006B2376">
        <w:rPr>
          <w:rFonts w:ascii="Arial" w:hAnsi="Arial" w:cs="Arial"/>
          <w:sz w:val="22"/>
          <w:szCs w:val="22"/>
        </w:rPr>
        <w:t xml:space="preserve"> </w:t>
      </w:r>
      <w:r w:rsidR="000001C2">
        <w:rPr>
          <w:rFonts w:ascii="Arial" w:hAnsi="Arial" w:cs="Arial"/>
          <w:sz w:val="22"/>
          <w:szCs w:val="22"/>
        </w:rPr>
        <w:fldChar w:fldCharType="begin">
          <w:ffData>
            <w:name w:val="Text1"/>
            <w:enabled/>
            <w:calcOnExit w:val="0"/>
            <w:textInput/>
          </w:ffData>
        </w:fldChar>
      </w:r>
      <w:r w:rsidR="000001C2">
        <w:rPr>
          <w:rFonts w:ascii="Arial" w:hAnsi="Arial" w:cs="Arial"/>
          <w:sz w:val="22"/>
          <w:szCs w:val="22"/>
        </w:rPr>
        <w:instrText xml:space="preserve"> FORMTEXT </w:instrText>
      </w:r>
      <w:r w:rsidR="000001C2">
        <w:rPr>
          <w:rFonts w:ascii="Arial" w:hAnsi="Arial" w:cs="Arial"/>
          <w:sz w:val="22"/>
          <w:szCs w:val="22"/>
        </w:rPr>
      </w:r>
      <w:r w:rsidR="000001C2">
        <w:rPr>
          <w:rFonts w:ascii="Arial" w:hAnsi="Arial" w:cs="Arial"/>
          <w:sz w:val="22"/>
          <w:szCs w:val="22"/>
        </w:rPr>
        <w:fldChar w:fldCharType="separate"/>
      </w:r>
      <w:r w:rsidR="000001C2">
        <w:rPr>
          <w:rFonts w:ascii="Arial" w:hAnsi="Arial" w:cs="Arial"/>
          <w:noProof/>
          <w:sz w:val="22"/>
          <w:szCs w:val="22"/>
        </w:rPr>
        <w:t> </w:t>
      </w:r>
      <w:r w:rsidR="000001C2">
        <w:rPr>
          <w:rFonts w:ascii="Arial" w:hAnsi="Arial" w:cs="Arial"/>
          <w:noProof/>
          <w:sz w:val="22"/>
          <w:szCs w:val="22"/>
        </w:rPr>
        <w:t> </w:t>
      </w:r>
      <w:r w:rsidR="000001C2">
        <w:rPr>
          <w:rFonts w:ascii="Arial" w:hAnsi="Arial" w:cs="Arial"/>
          <w:noProof/>
          <w:sz w:val="22"/>
          <w:szCs w:val="22"/>
        </w:rPr>
        <w:t> </w:t>
      </w:r>
      <w:r w:rsidR="000001C2">
        <w:rPr>
          <w:rFonts w:ascii="Arial" w:hAnsi="Arial" w:cs="Arial"/>
          <w:noProof/>
          <w:sz w:val="22"/>
          <w:szCs w:val="22"/>
        </w:rPr>
        <w:t> </w:t>
      </w:r>
      <w:r w:rsidR="000001C2">
        <w:rPr>
          <w:rFonts w:ascii="Arial" w:hAnsi="Arial" w:cs="Arial"/>
          <w:noProof/>
          <w:sz w:val="22"/>
          <w:szCs w:val="22"/>
        </w:rPr>
        <w:t> </w:t>
      </w:r>
      <w:r w:rsidR="000001C2">
        <w:rPr>
          <w:rFonts w:ascii="Arial" w:hAnsi="Arial" w:cs="Arial"/>
          <w:sz w:val="22"/>
          <w:szCs w:val="22"/>
        </w:rPr>
        <w:fldChar w:fldCharType="end"/>
      </w:r>
    </w:p>
    <w:p w14:paraId="338A0555" w14:textId="0F956E58" w:rsidR="00C912FC" w:rsidRPr="006C7CF9" w:rsidRDefault="00C912FC" w:rsidP="00C912FC">
      <w:pPr>
        <w:spacing w:after="0"/>
        <w:rPr>
          <w:rFonts w:ascii="Arial" w:hAnsi="Arial" w:cs="Arial"/>
          <w:sz w:val="22"/>
          <w:szCs w:val="22"/>
        </w:rPr>
      </w:pPr>
      <w:r w:rsidRPr="006C7CF9">
        <w:rPr>
          <w:rFonts w:ascii="Arial" w:hAnsi="Arial" w:cs="Arial"/>
          <w:sz w:val="22"/>
          <w:szCs w:val="22"/>
        </w:rPr>
        <w:t>Telephone:</w:t>
      </w:r>
      <w:r w:rsidR="006B2376" w:rsidRPr="006B2376">
        <w:rPr>
          <w:rFonts w:ascii="Arial" w:hAnsi="Arial" w:cs="Arial"/>
          <w:sz w:val="22"/>
          <w:szCs w:val="22"/>
        </w:rPr>
        <w:t xml:space="preserve"> </w:t>
      </w:r>
      <w:r w:rsidR="006B2376">
        <w:rPr>
          <w:rFonts w:ascii="Arial" w:hAnsi="Arial" w:cs="Arial"/>
          <w:sz w:val="22"/>
          <w:szCs w:val="22"/>
        </w:rPr>
        <w:fldChar w:fldCharType="begin">
          <w:ffData>
            <w:name w:val="Text1"/>
            <w:enabled/>
            <w:calcOnExit w:val="0"/>
            <w:textInput/>
          </w:ffData>
        </w:fldChar>
      </w:r>
      <w:r w:rsidR="006B2376">
        <w:rPr>
          <w:rFonts w:ascii="Arial" w:hAnsi="Arial" w:cs="Arial"/>
          <w:sz w:val="22"/>
          <w:szCs w:val="22"/>
        </w:rPr>
        <w:instrText xml:space="preserve"> FORMTEXT </w:instrText>
      </w:r>
      <w:r w:rsidR="006B2376">
        <w:rPr>
          <w:rFonts w:ascii="Arial" w:hAnsi="Arial" w:cs="Arial"/>
          <w:sz w:val="22"/>
          <w:szCs w:val="22"/>
        </w:rPr>
      </w:r>
      <w:r w:rsidR="006B2376">
        <w:rPr>
          <w:rFonts w:ascii="Arial" w:hAnsi="Arial" w:cs="Arial"/>
          <w:sz w:val="22"/>
          <w:szCs w:val="22"/>
        </w:rPr>
        <w:fldChar w:fldCharType="separate"/>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sz w:val="22"/>
          <w:szCs w:val="22"/>
        </w:rPr>
        <w:fldChar w:fldCharType="end"/>
      </w:r>
      <w:r w:rsidR="000001C2">
        <w:rPr>
          <w:rFonts w:ascii="Arial" w:hAnsi="Arial" w:cs="Arial"/>
          <w:sz w:val="22"/>
          <w:szCs w:val="22"/>
        </w:rPr>
        <w:tab/>
      </w:r>
      <w:r w:rsidR="000001C2">
        <w:rPr>
          <w:rFonts w:ascii="Arial" w:hAnsi="Arial" w:cs="Arial"/>
          <w:sz w:val="22"/>
          <w:szCs w:val="22"/>
        </w:rPr>
        <w:tab/>
      </w:r>
      <w:r w:rsidR="000001C2">
        <w:rPr>
          <w:rFonts w:ascii="Arial" w:hAnsi="Arial" w:cs="Arial"/>
          <w:sz w:val="22"/>
          <w:szCs w:val="22"/>
        </w:rPr>
        <w:tab/>
      </w:r>
      <w:r w:rsidRPr="006C7CF9">
        <w:rPr>
          <w:rFonts w:ascii="Arial" w:hAnsi="Arial" w:cs="Arial"/>
          <w:sz w:val="22"/>
          <w:szCs w:val="22"/>
        </w:rPr>
        <w:t>E-mail Address:</w:t>
      </w:r>
      <w:r w:rsidR="006B2376" w:rsidRPr="006B2376">
        <w:rPr>
          <w:rFonts w:ascii="Arial" w:hAnsi="Arial" w:cs="Arial"/>
          <w:sz w:val="22"/>
          <w:szCs w:val="22"/>
        </w:rPr>
        <w:t xml:space="preserve"> </w:t>
      </w:r>
      <w:r w:rsidR="006B2376">
        <w:rPr>
          <w:rFonts w:ascii="Arial" w:hAnsi="Arial" w:cs="Arial"/>
          <w:sz w:val="22"/>
          <w:szCs w:val="22"/>
        </w:rPr>
        <w:fldChar w:fldCharType="begin">
          <w:ffData>
            <w:name w:val="Text1"/>
            <w:enabled/>
            <w:calcOnExit w:val="0"/>
            <w:textInput/>
          </w:ffData>
        </w:fldChar>
      </w:r>
      <w:r w:rsidR="006B2376">
        <w:rPr>
          <w:rFonts w:ascii="Arial" w:hAnsi="Arial" w:cs="Arial"/>
          <w:sz w:val="22"/>
          <w:szCs w:val="22"/>
        </w:rPr>
        <w:instrText xml:space="preserve"> FORMTEXT </w:instrText>
      </w:r>
      <w:r w:rsidR="006B2376">
        <w:rPr>
          <w:rFonts w:ascii="Arial" w:hAnsi="Arial" w:cs="Arial"/>
          <w:sz w:val="22"/>
          <w:szCs w:val="22"/>
        </w:rPr>
      </w:r>
      <w:r w:rsidR="006B2376">
        <w:rPr>
          <w:rFonts w:ascii="Arial" w:hAnsi="Arial" w:cs="Arial"/>
          <w:sz w:val="22"/>
          <w:szCs w:val="22"/>
        </w:rPr>
        <w:fldChar w:fldCharType="separate"/>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sz w:val="22"/>
          <w:szCs w:val="22"/>
        </w:rPr>
        <w:fldChar w:fldCharType="end"/>
      </w:r>
    </w:p>
    <w:p w14:paraId="31F13E32" w14:textId="0A4AA310" w:rsidR="00C912FC" w:rsidRPr="006C7CF9" w:rsidRDefault="00C912FC" w:rsidP="00C912FC">
      <w:pPr>
        <w:pStyle w:val="Heading1"/>
        <w:rPr>
          <w:rFonts w:ascii="Arial" w:hAnsi="Arial" w:cs="Arial"/>
        </w:rPr>
      </w:pPr>
      <w:r w:rsidRPr="006C7CF9">
        <w:rPr>
          <w:rFonts w:ascii="Arial" w:hAnsi="Arial" w:cs="Arial"/>
        </w:rPr>
        <w:t>Student Information</w:t>
      </w:r>
    </w:p>
    <w:p w14:paraId="0EEBE4CA" w14:textId="26B2D60B" w:rsidR="00C912FC" w:rsidRPr="006C7CF9" w:rsidRDefault="00402199" w:rsidP="00C912FC">
      <w:pPr>
        <w:spacing w:after="0"/>
        <w:rPr>
          <w:rFonts w:ascii="Arial" w:hAnsi="Arial" w:cs="Arial"/>
          <w:sz w:val="22"/>
          <w:szCs w:val="22"/>
        </w:rPr>
      </w:pPr>
      <w:r>
        <w:rPr>
          <w:rFonts w:ascii="Arial" w:hAnsi="Arial" w:cs="Arial"/>
          <w:sz w:val="22"/>
          <w:szCs w:val="22"/>
        </w:rPr>
        <w:t xml:space="preserve">First </w:t>
      </w:r>
      <w:r w:rsidR="00C912FC" w:rsidRPr="006C7CF9">
        <w:rPr>
          <w:rFonts w:ascii="Arial" w:hAnsi="Arial" w:cs="Arial"/>
          <w:sz w:val="22"/>
          <w:szCs w:val="22"/>
        </w:rPr>
        <w:t>Name:</w:t>
      </w:r>
      <w:r w:rsidR="006C7CF9" w:rsidRPr="006C7CF9">
        <w:rPr>
          <w:rFonts w:ascii="Arial" w:hAnsi="Arial" w:cs="Arial"/>
          <w:sz w:val="22"/>
          <w:szCs w:val="22"/>
        </w:rPr>
        <w:t xml:space="preserve">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r w:rsidR="00C912FC" w:rsidRPr="006C7CF9">
        <w:rPr>
          <w:rFonts w:ascii="Arial" w:hAnsi="Arial" w:cs="Arial"/>
          <w:sz w:val="22"/>
          <w:szCs w:val="22"/>
        </w:rPr>
        <w:tab/>
      </w:r>
      <w:r>
        <w:rPr>
          <w:rFonts w:ascii="Arial" w:hAnsi="Arial" w:cs="Arial"/>
          <w:sz w:val="22"/>
          <w:szCs w:val="22"/>
        </w:rPr>
        <w:t>Middle Initial</w:t>
      </w:r>
      <w:r w:rsidRPr="006C7CF9">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t xml:space="preserve">Last </w:t>
      </w:r>
      <w:r w:rsidRPr="006C7CF9">
        <w:rPr>
          <w:rFonts w:ascii="Arial" w:hAnsi="Arial" w:cs="Arial"/>
          <w:sz w:val="22"/>
          <w:szCs w:val="22"/>
        </w:rPr>
        <w:t xml:space="preserve">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B11A064" w14:textId="638FFF8A" w:rsidR="00C912FC" w:rsidRPr="006C7CF9" w:rsidRDefault="00C912FC" w:rsidP="00C912FC">
      <w:pPr>
        <w:spacing w:after="0"/>
        <w:rPr>
          <w:rFonts w:ascii="Arial" w:hAnsi="Arial" w:cs="Arial"/>
          <w:sz w:val="22"/>
          <w:szCs w:val="22"/>
        </w:rPr>
      </w:pPr>
      <w:r w:rsidRPr="006C7CF9">
        <w:rPr>
          <w:rFonts w:ascii="Arial" w:hAnsi="Arial" w:cs="Arial"/>
          <w:sz w:val="22"/>
          <w:szCs w:val="22"/>
        </w:rPr>
        <w:t>Address:</w:t>
      </w:r>
      <w:r w:rsidR="006C7CF9" w:rsidRPr="006C7CF9">
        <w:rPr>
          <w:rFonts w:ascii="Arial" w:hAnsi="Arial" w:cs="Arial"/>
          <w:sz w:val="22"/>
          <w:szCs w:val="22"/>
        </w:rPr>
        <w:t xml:space="preserve">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p>
    <w:p w14:paraId="0AB4C256" w14:textId="4C13B079" w:rsidR="00C912FC" w:rsidRPr="006C7CF9" w:rsidRDefault="00C912FC" w:rsidP="00C912FC">
      <w:pPr>
        <w:spacing w:after="0"/>
        <w:rPr>
          <w:rFonts w:ascii="Arial" w:hAnsi="Arial" w:cs="Arial"/>
          <w:sz w:val="22"/>
          <w:szCs w:val="22"/>
        </w:rPr>
      </w:pPr>
      <w:r w:rsidRPr="006C7CF9">
        <w:rPr>
          <w:rFonts w:ascii="Arial" w:hAnsi="Arial" w:cs="Arial"/>
          <w:sz w:val="22"/>
          <w:szCs w:val="22"/>
        </w:rPr>
        <w:t>City/State/Zip:</w:t>
      </w:r>
      <w:r w:rsidR="006C7CF9">
        <w:rPr>
          <w:rFonts w:ascii="Arial" w:hAnsi="Arial" w:cs="Arial"/>
          <w:sz w:val="22"/>
          <w:szCs w:val="22"/>
        </w:rPr>
        <w:fldChar w:fldCharType="begin">
          <w:ffData>
            <w:name w:val="Text1"/>
            <w:enabled/>
            <w:calcOnExit w:val="0"/>
            <w:textInput/>
          </w:ffData>
        </w:fldChar>
      </w:r>
      <w:bookmarkStart w:id="0" w:name="Text1"/>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bookmarkEnd w:id="0"/>
      <w:r w:rsidR="006C7CF9" w:rsidRPr="006C7CF9">
        <w:rPr>
          <w:rFonts w:ascii="Arial" w:hAnsi="Arial" w:cs="Arial"/>
          <w:sz w:val="22"/>
          <w:szCs w:val="22"/>
        </w:rPr>
        <w:t xml:space="preserve"> </w:t>
      </w:r>
    </w:p>
    <w:p w14:paraId="21307EAB" w14:textId="02DF4DD5" w:rsidR="00C912FC" w:rsidRPr="006C7CF9" w:rsidRDefault="00C912FC" w:rsidP="00C912FC">
      <w:pPr>
        <w:spacing w:after="0"/>
        <w:rPr>
          <w:rFonts w:ascii="Arial" w:hAnsi="Arial" w:cs="Arial"/>
          <w:sz w:val="22"/>
          <w:szCs w:val="22"/>
        </w:rPr>
      </w:pPr>
      <w:r w:rsidRPr="006C7CF9">
        <w:rPr>
          <w:rFonts w:ascii="Arial" w:hAnsi="Arial" w:cs="Arial"/>
          <w:sz w:val="22"/>
          <w:szCs w:val="22"/>
        </w:rPr>
        <w:t>Telephone:</w:t>
      </w:r>
      <w:r w:rsidR="006C7CF9" w:rsidRPr="006C7CF9">
        <w:rPr>
          <w:rFonts w:ascii="Arial" w:hAnsi="Arial" w:cs="Arial"/>
          <w:sz w:val="22"/>
          <w:szCs w:val="22"/>
        </w:rPr>
        <w:t xml:space="preserve">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p>
    <w:p w14:paraId="539007C3" w14:textId="2C5C4335" w:rsidR="00C912FC" w:rsidRPr="006C7CF9" w:rsidRDefault="00C912FC" w:rsidP="00C912FC">
      <w:pPr>
        <w:spacing w:after="0"/>
        <w:rPr>
          <w:rFonts w:ascii="Arial" w:hAnsi="Arial" w:cs="Arial"/>
          <w:sz w:val="22"/>
          <w:szCs w:val="22"/>
        </w:rPr>
      </w:pPr>
      <w:r w:rsidRPr="006C7CF9">
        <w:rPr>
          <w:rFonts w:ascii="Arial" w:hAnsi="Arial" w:cs="Arial"/>
          <w:sz w:val="22"/>
          <w:szCs w:val="22"/>
        </w:rPr>
        <w:t>Last Four of Social Security Number:</w:t>
      </w:r>
      <w:r w:rsidR="006C7CF9" w:rsidRPr="006C7CF9">
        <w:rPr>
          <w:rFonts w:ascii="Arial" w:hAnsi="Arial" w:cs="Arial"/>
          <w:sz w:val="22"/>
          <w:szCs w:val="22"/>
        </w:rPr>
        <w:t xml:space="preserve">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p>
    <w:p w14:paraId="5786B3F8" w14:textId="3793360C" w:rsidR="00C912FC" w:rsidRPr="006C7CF9" w:rsidRDefault="00C912FC" w:rsidP="00C912FC">
      <w:pPr>
        <w:spacing w:after="0"/>
        <w:rPr>
          <w:rFonts w:ascii="Arial" w:hAnsi="Arial" w:cs="Arial"/>
          <w:sz w:val="22"/>
          <w:szCs w:val="22"/>
        </w:rPr>
      </w:pPr>
      <w:r w:rsidRPr="006C7CF9">
        <w:rPr>
          <w:rFonts w:ascii="Arial" w:hAnsi="Arial" w:cs="Arial"/>
          <w:sz w:val="22"/>
          <w:szCs w:val="22"/>
        </w:rPr>
        <w:t>E-mail Address:</w:t>
      </w:r>
      <w:r w:rsidR="006C7CF9" w:rsidRPr="006C7CF9">
        <w:rPr>
          <w:rFonts w:ascii="Arial" w:hAnsi="Arial" w:cs="Arial"/>
          <w:sz w:val="22"/>
          <w:szCs w:val="22"/>
        </w:rPr>
        <w:t xml:space="preserve">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p>
    <w:p w14:paraId="102C1F8B" w14:textId="225D8B3B" w:rsidR="006C7CF9" w:rsidRPr="006C7CF9" w:rsidRDefault="006C7CF9" w:rsidP="00C912FC">
      <w:pPr>
        <w:spacing w:after="0"/>
        <w:rPr>
          <w:rFonts w:ascii="Arial" w:hAnsi="Arial" w:cs="Arial"/>
          <w:sz w:val="22"/>
          <w:szCs w:val="22"/>
        </w:rPr>
      </w:pPr>
      <w:r w:rsidRPr="006C7CF9">
        <w:rPr>
          <w:rFonts w:ascii="Arial" w:hAnsi="Arial" w:cs="Arial"/>
          <w:sz w:val="22"/>
          <w:szCs w:val="22"/>
        </w:rPr>
        <w:t xml:space="preserve">United States Veteran or Military Service Member: </w:t>
      </w:r>
      <w:sdt>
        <w:sdtPr>
          <w:rPr>
            <w:rFonts w:ascii="Arial" w:hAnsi="Arial" w:cs="Arial"/>
            <w:sz w:val="22"/>
            <w:szCs w:val="22"/>
          </w:rPr>
          <w:id w:val="-810100189"/>
          <w14:checkbox>
            <w14:checked w14:val="0"/>
            <w14:checkedState w14:val="2612" w14:font="MS Gothic"/>
            <w14:uncheckedState w14:val="2610" w14:font="MS Gothic"/>
          </w14:checkbox>
        </w:sdtPr>
        <w:sdtEndPr/>
        <w:sdtContent>
          <w:r w:rsidRPr="006C7CF9">
            <w:rPr>
              <w:rFonts w:ascii="Segoe UI Symbol" w:eastAsia="MS Gothic" w:hAnsi="Segoe UI Symbol" w:cs="Segoe UI Symbol"/>
              <w:sz w:val="22"/>
              <w:szCs w:val="22"/>
            </w:rPr>
            <w:t>☐</w:t>
          </w:r>
        </w:sdtContent>
      </w:sdt>
      <w:r w:rsidRPr="006C7CF9">
        <w:rPr>
          <w:rFonts w:ascii="Arial" w:hAnsi="Arial" w:cs="Arial"/>
          <w:sz w:val="22"/>
          <w:szCs w:val="22"/>
        </w:rPr>
        <w:t xml:space="preserve">Yes </w:t>
      </w:r>
      <w:sdt>
        <w:sdtPr>
          <w:rPr>
            <w:rFonts w:ascii="Arial" w:hAnsi="Arial" w:cs="Arial"/>
            <w:sz w:val="22"/>
            <w:szCs w:val="22"/>
          </w:rPr>
          <w:id w:val="1122192994"/>
          <w14:checkbox>
            <w14:checked w14:val="0"/>
            <w14:checkedState w14:val="2612" w14:font="MS Gothic"/>
            <w14:uncheckedState w14:val="2610" w14:font="MS Gothic"/>
          </w14:checkbox>
        </w:sdtPr>
        <w:sdtEndPr/>
        <w:sdtContent>
          <w:r w:rsidRPr="006C7CF9">
            <w:rPr>
              <w:rFonts w:ascii="Segoe UI Symbol" w:eastAsia="MS Gothic" w:hAnsi="Segoe UI Symbol" w:cs="Segoe UI Symbol"/>
              <w:sz w:val="22"/>
              <w:szCs w:val="22"/>
            </w:rPr>
            <w:t>☐</w:t>
          </w:r>
        </w:sdtContent>
      </w:sdt>
      <w:r w:rsidRPr="006C7CF9">
        <w:rPr>
          <w:rFonts w:ascii="Arial" w:hAnsi="Arial" w:cs="Arial"/>
          <w:sz w:val="22"/>
          <w:szCs w:val="22"/>
        </w:rPr>
        <w:t>No</w:t>
      </w:r>
    </w:p>
    <w:p w14:paraId="22974EE7" w14:textId="77777777" w:rsidR="00C912FC" w:rsidRPr="006C7CF9" w:rsidRDefault="00C912FC" w:rsidP="00C912FC">
      <w:pPr>
        <w:pStyle w:val="Heading1"/>
        <w:rPr>
          <w:rFonts w:ascii="Arial" w:hAnsi="Arial" w:cs="Arial"/>
        </w:rPr>
      </w:pPr>
      <w:r w:rsidRPr="006C7CF9">
        <w:rPr>
          <w:rFonts w:ascii="Arial" w:hAnsi="Arial" w:cs="Arial"/>
        </w:rPr>
        <w:t>COURSE and COURSE COST</w:t>
      </w:r>
    </w:p>
    <w:p w14:paraId="7AED3A18" w14:textId="77777777" w:rsidR="006B2376" w:rsidRDefault="006B2376" w:rsidP="00C912FC">
      <w:pPr>
        <w:spacing w:after="0"/>
        <w:rPr>
          <w:rFonts w:ascii="Arial" w:hAnsi="Arial" w:cs="Arial"/>
          <w:sz w:val="22"/>
          <w:szCs w:val="22"/>
        </w:rPr>
        <w:sectPr w:rsidR="006B2376" w:rsidSect="004F7388">
          <w:headerReference w:type="even" r:id="rId12"/>
          <w:headerReference w:type="default" r:id="rId13"/>
          <w:footerReference w:type="default" r:id="rId14"/>
          <w:headerReference w:type="first" r:id="rId15"/>
          <w:pgSz w:w="12240" w:h="15840"/>
          <w:pgMar w:top="-1170" w:right="900" w:bottom="1440" w:left="810" w:header="720" w:footer="720" w:gutter="0"/>
          <w:pgNumType w:start="0"/>
          <w:cols w:space="720"/>
          <w:titlePg/>
          <w:docGrid w:linePitch="360"/>
        </w:sectPr>
      </w:pPr>
    </w:p>
    <w:p w14:paraId="21BAA945" w14:textId="258D2C86" w:rsidR="00C912FC" w:rsidRPr="006C7CF9" w:rsidRDefault="00C912FC" w:rsidP="00C912FC">
      <w:pPr>
        <w:spacing w:after="0"/>
        <w:rPr>
          <w:rFonts w:ascii="Arial" w:hAnsi="Arial" w:cs="Arial"/>
          <w:sz w:val="22"/>
          <w:szCs w:val="22"/>
        </w:rPr>
      </w:pPr>
      <w:r w:rsidRPr="006C7CF9">
        <w:rPr>
          <w:rFonts w:ascii="Arial" w:hAnsi="Arial" w:cs="Arial"/>
          <w:sz w:val="22"/>
          <w:szCs w:val="22"/>
        </w:rPr>
        <w:t>Course Name:</w:t>
      </w:r>
      <w:r w:rsidRPr="006C7CF9">
        <w:rPr>
          <w:rFonts w:ascii="Arial" w:hAnsi="Arial" w:cs="Arial"/>
          <w:sz w:val="22"/>
          <w:szCs w:val="22"/>
        </w:rPr>
        <w:tab/>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p>
    <w:p w14:paraId="5DE2069B" w14:textId="3733D711" w:rsidR="00C912FC" w:rsidRPr="006C7CF9" w:rsidRDefault="00C912FC" w:rsidP="00C912FC">
      <w:pPr>
        <w:spacing w:after="0"/>
        <w:rPr>
          <w:rFonts w:ascii="Arial" w:hAnsi="Arial" w:cs="Arial"/>
          <w:sz w:val="22"/>
          <w:szCs w:val="22"/>
        </w:rPr>
      </w:pPr>
      <w:r w:rsidRPr="006C7CF9">
        <w:rPr>
          <w:rFonts w:ascii="Arial" w:hAnsi="Arial" w:cs="Arial"/>
          <w:sz w:val="22"/>
          <w:szCs w:val="22"/>
        </w:rPr>
        <w:t>Course Length:</w:t>
      </w:r>
      <w:r w:rsidR="006C7CF9" w:rsidRPr="006C7CF9">
        <w:rPr>
          <w:rFonts w:ascii="Arial" w:hAnsi="Arial" w:cs="Arial"/>
          <w:sz w:val="22"/>
          <w:szCs w:val="22"/>
        </w:rPr>
        <w:t xml:space="preserve">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p>
    <w:p w14:paraId="6382E106" w14:textId="42ECD04A" w:rsidR="00C912FC" w:rsidRPr="006C7CF9" w:rsidRDefault="00C912FC" w:rsidP="00C912FC">
      <w:pPr>
        <w:spacing w:after="0"/>
        <w:rPr>
          <w:rFonts w:ascii="Arial" w:hAnsi="Arial" w:cs="Arial"/>
          <w:sz w:val="22"/>
          <w:szCs w:val="22"/>
        </w:rPr>
      </w:pPr>
      <w:r w:rsidRPr="006C7CF9">
        <w:rPr>
          <w:rFonts w:ascii="Arial" w:hAnsi="Arial" w:cs="Arial"/>
          <w:sz w:val="22"/>
          <w:szCs w:val="22"/>
        </w:rPr>
        <w:t>Contact Hours</w:t>
      </w:r>
      <w:r w:rsidR="006C7CF9">
        <w:rPr>
          <w:rFonts w:ascii="Arial" w:hAnsi="Arial" w:cs="Arial"/>
          <w:sz w:val="22"/>
          <w:szCs w:val="22"/>
        </w:rPr>
        <w:t>:</w:t>
      </w:r>
      <w:r w:rsidR="006C7CF9" w:rsidRPr="006C7CF9">
        <w:rPr>
          <w:rFonts w:ascii="Arial" w:hAnsi="Arial" w:cs="Arial"/>
          <w:sz w:val="22"/>
          <w:szCs w:val="22"/>
        </w:rPr>
        <w:t xml:space="preserve">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p>
    <w:p w14:paraId="10FC7C22" w14:textId="16FE5C9E" w:rsidR="00C912FC" w:rsidRPr="006C7CF9" w:rsidRDefault="00C912FC" w:rsidP="00C912FC">
      <w:pPr>
        <w:spacing w:after="0"/>
        <w:rPr>
          <w:rFonts w:ascii="Arial" w:hAnsi="Arial" w:cs="Arial"/>
          <w:sz w:val="22"/>
          <w:szCs w:val="22"/>
        </w:rPr>
      </w:pPr>
      <w:r w:rsidRPr="006C7CF9">
        <w:rPr>
          <w:rFonts w:ascii="Arial" w:hAnsi="Arial" w:cs="Arial"/>
          <w:sz w:val="22"/>
          <w:szCs w:val="22"/>
        </w:rPr>
        <w:t>Date the training is to begin:</w:t>
      </w:r>
      <w:r w:rsidR="006C7CF9" w:rsidRPr="006C7CF9">
        <w:rPr>
          <w:rFonts w:ascii="Arial" w:hAnsi="Arial" w:cs="Arial"/>
          <w:sz w:val="22"/>
          <w:szCs w:val="22"/>
        </w:rPr>
        <w:t xml:space="preserve">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p>
    <w:p w14:paraId="4132E371" w14:textId="10C95897" w:rsidR="00C912FC" w:rsidRPr="006C7CF9" w:rsidRDefault="00C912FC" w:rsidP="00C912FC">
      <w:pPr>
        <w:spacing w:after="0"/>
        <w:rPr>
          <w:rFonts w:ascii="Arial" w:hAnsi="Arial" w:cs="Arial"/>
          <w:sz w:val="22"/>
          <w:szCs w:val="22"/>
        </w:rPr>
      </w:pPr>
      <w:r w:rsidRPr="006C7CF9">
        <w:rPr>
          <w:rFonts w:ascii="Arial" w:hAnsi="Arial" w:cs="Arial"/>
          <w:sz w:val="22"/>
          <w:szCs w:val="22"/>
        </w:rPr>
        <w:t>Expected date of completion:</w:t>
      </w:r>
      <w:r w:rsidR="006C7CF9" w:rsidRPr="006C7CF9">
        <w:rPr>
          <w:rFonts w:ascii="Arial" w:hAnsi="Arial" w:cs="Arial"/>
          <w:sz w:val="22"/>
          <w:szCs w:val="22"/>
        </w:rPr>
        <w:t xml:space="preserve">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p>
    <w:p w14:paraId="1C7722F4" w14:textId="17585AB8" w:rsidR="00C912FC" w:rsidRPr="006C7CF9" w:rsidRDefault="00C912FC" w:rsidP="00C912FC">
      <w:pPr>
        <w:spacing w:after="0"/>
        <w:rPr>
          <w:rFonts w:ascii="Arial" w:hAnsi="Arial" w:cs="Arial"/>
          <w:sz w:val="22"/>
          <w:szCs w:val="22"/>
        </w:rPr>
      </w:pPr>
      <w:r w:rsidRPr="006C7CF9">
        <w:rPr>
          <w:rFonts w:ascii="Arial" w:hAnsi="Arial" w:cs="Arial"/>
          <w:sz w:val="22"/>
          <w:szCs w:val="22"/>
        </w:rPr>
        <w:t>Tuition: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p>
    <w:p w14:paraId="584C3DA4" w14:textId="339D11B9" w:rsidR="00C912FC" w:rsidRPr="006C7CF9" w:rsidRDefault="00C912FC" w:rsidP="00C912FC">
      <w:pPr>
        <w:spacing w:after="0"/>
        <w:rPr>
          <w:rFonts w:ascii="Arial" w:hAnsi="Arial" w:cs="Arial"/>
          <w:sz w:val="22"/>
          <w:szCs w:val="22"/>
        </w:rPr>
      </w:pPr>
      <w:r w:rsidRPr="006C7CF9">
        <w:rPr>
          <w:rFonts w:ascii="Arial" w:hAnsi="Arial" w:cs="Arial"/>
          <w:sz w:val="22"/>
          <w:szCs w:val="22"/>
        </w:rPr>
        <w:t>Other Expenses (list separately):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p>
    <w:p w14:paraId="7FE5A360" w14:textId="2BBDA79F" w:rsidR="00C912FC" w:rsidRPr="006C7CF9" w:rsidRDefault="00C912FC" w:rsidP="00C912FC">
      <w:pPr>
        <w:spacing w:after="0"/>
        <w:rPr>
          <w:rFonts w:ascii="Arial" w:hAnsi="Arial" w:cs="Arial"/>
          <w:sz w:val="22"/>
          <w:szCs w:val="22"/>
        </w:rPr>
      </w:pPr>
      <w:r w:rsidRPr="006C7CF9">
        <w:rPr>
          <w:rFonts w:ascii="Arial" w:hAnsi="Arial" w:cs="Arial"/>
          <w:sz w:val="22"/>
          <w:szCs w:val="22"/>
        </w:rPr>
        <w:t>Books*[IF APPLICABLE]: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p>
    <w:p w14:paraId="27B9A22C" w14:textId="0BF3FF3E" w:rsidR="00C912FC" w:rsidRPr="006C7CF9" w:rsidRDefault="00C912FC" w:rsidP="00C912FC">
      <w:pPr>
        <w:spacing w:after="0"/>
        <w:rPr>
          <w:rFonts w:ascii="Arial" w:hAnsi="Arial" w:cs="Arial"/>
          <w:sz w:val="22"/>
          <w:szCs w:val="22"/>
        </w:rPr>
      </w:pPr>
      <w:r w:rsidRPr="006C7CF9">
        <w:rPr>
          <w:rFonts w:ascii="Arial" w:hAnsi="Arial" w:cs="Arial"/>
          <w:sz w:val="22"/>
          <w:szCs w:val="22"/>
        </w:rPr>
        <w:t>Supplies</w:t>
      </w:r>
      <w:r w:rsidR="00B5648F" w:rsidRPr="006C7CF9">
        <w:rPr>
          <w:rFonts w:ascii="Arial" w:hAnsi="Arial" w:cs="Arial"/>
          <w:sz w:val="22"/>
          <w:szCs w:val="22"/>
        </w:rPr>
        <w:t>*: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p>
    <w:p w14:paraId="4738A333" w14:textId="5BE259F0" w:rsidR="00C912FC" w:rsidRPr="006C7CF9" w:rsidRDefault="00C912FC" w:rsidP="00C912FC">
      <w:pPr>
        <w:rPr>
          <w:rFonts w:ascii="Arial" w:hAnsi="Arial" w:cs="Arial"/>
          <w:sz w:val="22"/>
          <w:szCs w:val="22"/>
        </w:rPr>
      </w:pPr>
      <w:r w:rsidRPr="006C7CF9">
        <w:rPr>
          <w:rFonts w:ascii="Arial" w:hAnsi="Arial" w:cs="Arial"/>
          <w:sz w:val="22"/>
          <w:szCs w:val="22"/>
        </w:rPr>
        <w:t>TOTAL COST: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r w:rsidRPr="006C7CF9">
        <w:rPr>
          <w:rFonts w:ascii="Arial" w:hAnsi="Arial" w:cs="Arial"/>
          <w:sz w:val="22"/>
          <w:szCs w:val="22"/>
        </w:rPr>
        <w:t xml:space="preserve"> </w:t>
      </w:r>
    </w:p>
    <w:p w14:paraId="79DAA18D" w14:textId="77777777" w:rsidR="006B2376" w:rsidRDefault="006B2376" w:rsidP="00C912FC">
      <w:pPr>
        <w:rPr>
          <w:rFonts w:ascii="Arial" w:hAnsi="Arial" w:cs="Arial"/>
          <w:sz w:val="22"/>
          <w:szCs w:val="22"/>
        </w:rPr>
        <w:sectPr w:rsidR="006B2376" w:rsidSect="00A35FE1">
          <w:type w:val="continuous"/>
          <w:pgSz w:w="12240" w:h="15840"/>
          <w:pgMar w:top="1440" w:right="1440" w:bottom="1440" w:left="810" w:header="720" w:footer="720" w:gutter="0"/>
          <w:cols w:num="2" w:space="720"/>
          <w:docGrid w:linePitch="360"/>
        </w:sectPr>
      </w:pPr>
    </w:p>
    <w:p w14:paraId="50B63AA8" w14:textId="56F852D5" w:rsidR="00C912FC" w:rsidRPr="006C7CF9" w:rsidRDefault="00C912FC" w:rsidP="00C912FC">
      <w:pPr>
        <w:rPr>
          <w:rFonts w:ascii="Arial" w:hAnsi="Arial" w:cs="Arial"/>
          <w:sz w:val="22"/>
          <w:szCs w:val="22"/>
        </w:rPr>
      </w:pPr>
      <w:r w:rsidRPr="006C7CF9">
        <w:rPr>
          <w:rFonts w:ascii="Arial" w:hAnsi="Arial" w:cs="Arial"/>
          <w:sz w:val="22"/>
          <w:szCs w:val="22"/>
        </w:rPr>
        <w:t>*Fee is estimated and based on current cost and subject to change.</w:t>
      </w:r>
    </w:p>
    <w:p w14:paraId="199B019D" w14:textId="79D3A1C6" w:rsidR="00C912FC" w:rsidRPr="006C7CF9" w:rsidRDefault="00C912FC" w:rsidP="00C912FC">
      <w:pPr>
        <w:pStyle w:val="Heading1"/>
        <w:rPr>
          <w:rFonts w:ascii="Arial" w:hAnsi="Arial" w:cs="Arial"/>
        </w:rPr>
      </w:pPr>
      <w:r w:rsidRPr="006C7CF9">
        <w:rPr>
          <w:rFonts w:ascii="Arial" w:hAnsi="Arial" w:cs="Arial"/>
        </w:rPr>
        <w:t>METHOD OF PAYMENT (check one)</w:t>
      </w:r>
    </w:p>
    <w:p w14:paraId="220B661E" w14:textId="2E9D2E91" w:rsidR="00C912FC" w:rsidRDefault="00C912FC" w:rsidP="00C912FC">
      <w:pPr>
        <w:rPr>
          <w:rFonts w:ascii="Arial" w:hAnsi="Arial" w:cs="Arial"/>
        </w:rPr>
      </w:pPr>
      <w:r w:rsidRPr="006C7CF9">
        <w:rPr>
          <w:rFonts w:ascii="Arial" w:hAnsi="Arial" w:cs="Arial"/>
          <w:sz w:val="22"/>
          <w:szCs w:val="22"/>
        </w:rPr>
        <w:t>Money Order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r w:rsidRPr="006C7CF9">
        <w:rPr>
          <w:rFonts w:ascii="Arial" w:hAnsi="Arial" w:cs="Arial"/>
          <w:sz w:val="22"/>
          <w:szCs w:val="22"/>
        </w:rPr>
        <w:t xml:space="preserve"> )</w:t>
      </w:r>
      <w:r w:rsidR="006C7CF9" w:rsidRPr="006C7CF9">
        <w:rPr>
          <w:rFonts w:ascii="Arial" w:hAnsi="Arial" w:cs="Arial"/>
          <w:sz w:val="22"/>
          <w:szCs w:val="22"/>
        </w:rPr>
        <w:t xml:space="preserve"> </w:t>
      </w:r>
      <w:r w:rsidRPr="006C7CF9">
        <w:rPr>
          <w:rFonts w:ascii="Arial" w:hAnsi="Arial" w:cs="Arial"/>
          <w:sz w:val="22"/>
          <w:szCs w:val="22"/>
        </w:rPr>
        <w:t>Cashier Check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r w:rsidRPr="006C7CF9">
        <w:rPr>
          <w:rFonts w:ascii="Arial" w:hAnsi="Arial" w:cs="Arial"/>
          <w:sz w:val="22"/>
          <w:szCs w:val="22"/>
        </w:rPr>
        <w:t xml:space="preserve"> )</w:t>
      </w:r>
      <w:r w:rsidR="006C7CF9" w:rsidRPr="006C7CF9">
        <w:rPr>
          <w:rFonts w:ascii="Arial" w:hAnsi="Arial" w:cs="Arial"/>
          <w:sz w:val="22"/>
          <w:szCs w:val="22"/>
        </w:rPr>
        <w:t xml:space="preserve"> </w:t>
      </w:r>
      <w:r w:rsidRPr="006C7CF9">
        <w:rPr>
          <w:rFonts w:ascii="Arial" w:hAnsi="Arial" w:cs="Arial"/>
          <w:sz w:val="22"/>
          <w:szCs w:val="22"/>
        </w:rPr>
        <w:t>Cash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r w:rsidRPr="006C7CF9">
        <w:rPr>
          <w:rFonts w:ascii="Arial" w:hAnsi="Arial" w:cs="Arial"/>
          <w:sz w:val="22"/>
          <w:szCs w:val="22"/>
        </w:rPr>
        <w:t xml:space="preserve"> )</w:t>
      </w:r>
      <w:r w:rsidR="006C7CF9">
        <w:rPr>
          <w:rFonts w:ascii="Arial" w:hAnsi="Arial" w:cs="Arial"/>
        </w:rPr>
        <w:t xml:space="preserve"> WIOA (</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r w:rsidR="006C7CF9">
        <w:rPr>
          <w:rFonts w:ascii="Arial" w:hAnsi="Arial" w:cs="Arial"/>
        </w:rPr>
        <w:t xml:space="preserve"> )</w:t>
      </w:r>
      <w:r w:rsidR="006C7CF9" w:rsidRPr="006C7CF9">
        <w:rPr>
          <w:rFonts w:ascii="Arial" w:hAnsi="Arial" w:cs="Arial"/>
          <w:sz w:val="22"/>
          <w:szCs w:val="22"/>
        </w:rPr>
        <w:t xml:space="preserve"> </w:t>
      </w:r>
      <w:r w:rsidRPr="006C7CF9">
        <w:rPr>
          <w:rFonts w:ascii="Arial" w:hAnsi="Arial" w:cs="Arial"/>
          <w:sz w:val="22"/>
          <w:szCs w:val="22"/>
        </w:rPr>
        <w:t xml:space="preserve">Other </w:t>
      </w:r>
      <w:r w:rsidR="006C7CF9">
        <w:rPr>
          <w:rFonts w:ascii="Arial" w:hAnsi="Arial" w:cs="Arial"/>
        </w:rPr>
        <w:t>(</w:t>
      </w:r>
      <w:r w:rsidR="006C7CF9">
        <w:rPr>
          <w:rFonts w:ascii="Arial" w:hAnsi="Arial" w:cs="Arial"/>
          <w:sz w:val="22"/>
          <w:szCs w:val="22"/>
        </w:rPr>
        <w:fldChar w:fldCharType="begin">
          <w:ffData>
            <w:name w:val="Text1"/>
            <w:enabled/>
            <w:calcOnExit w:val="0"/>
            <w:textInput/>
          </w:ffData>
        </w:fldChar>
      </w:r>
      <w:r w:rsidR="006C7CF9">
        <w:rPr>
          <w:rFonts w:ascii="Arial" w:hAnsi="Arial" w:cs="Arial"/>
          <w:sz w:val="22"/>
          <w:szCs w:val="22"/>
        </w:rPr>
        <w:instrText xml:space="preserve"> FORMTEXT </w:instrText>
      </w:r>
      <w:r w:rsidR="006C7CF9">
        <w:rPr>
          <w:rFonts w:ascii="Arial" w:hAnsi="Arial" w:cs="Arial"/>
          <w:sz w:val="22"/>
          <w:szCs w:val="22"/>
        </w:rPr>
      </w:r>
      <w:r w:rsidR="006C7CF9">
        <w:rPr>
          <w:rFonts w:ascii="Arial" w:hAnsi="Arial" w:cs="Arial"/>
          <w:sz w:val="22"/>
          <w:szCs w:val="22"/>
        </w:rPr>
        <w:fldChar w:fldCharType="separate"/>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noProof/>
          <w:sz w:val="22"/>
          <w:szCs w:val="22"/>
        </w:rPr>
        <w:t> </w:t>
      </w:r>
      <w:r w:rsidR="006C7CF9">
        <w:rPr>
          <w:rFonts w:ascii="Arial" w:hAnsi="Arial" w:cs="Arial"/>
          <w:sz w:val="22"/>
          <w:szCs w:val="22"/>
        </w:rPr>
        <w:fldChar w:fldCharType="end"/>
      </w:r>
      <w:r w:rsidRPr="006C7CF9">
        <w:rPr>
          <w:rFonts w:ascii="Arial" w:hAnsi="Arial" w:cs="Arial"/>
          <w:sz w:val="22"/>
          <w:szCs w:val="22"/>
        </w:rPr>
        <w:t xml:space="preserve"> )</w:t>
      </w:r>
    </w:p>
    <w:p w14:paraId="667C74C1" w14:textId="5B70BDBE" w:rsidR="006C7CF9" w:rsidRPr="006C7CF9" w:rsidRDefault="003E0995" w:rsidP="00C912FC">
      <w:pPr>
        <w:rPr>
          <w:rFonts w:ascii="Arial" w:hAnsi="Arial" w:cs="Arial"/>
          <w:sz w:val="22"/>
          <w:szCs w:val="22"/>
        </w:rPr>
      </w:pPr>
      <w:r w:rsidRPr="006C7CF9">
        <w:rPr>
          <w:rFonts w:ascii="Arial" w:hAnsi="Arial" w:cs="Arial"/>
          <w:highlight w:val="yellow"/>
        </w:rPr>
        <w:t>STATE IF INTEREST IS CHARGED.</w:t>
      </w:r>
    </w:p>
    <w:p w14:paraId="6805E463" w14:textId="40586A71" w:rsidR="00C912FC" w:rsidRPr="006C7CF9" w:rsidRDefault="00C912FC" w:rsidP="00C912FC">
      <w:pPr>
        <w:rPr>
          <w:rFonts w:ascii="Arial" w:hAnsi="Arial" w:cs="Arial"/>
          <w:sz w:val="22"/>
          <w:szCs w:val="22"/>
        </w:rPr>
      </w:pPr>
      <w:r w:rsidRPr="006C7CF9">
        <w:rPr>
          <w:rFonts w:ascii="Arial" w:hAnsi="Arial" w:cs="Arial"/>
          <w:sz w:val="22"/>
          <w:szCs w:val="22"/>
        </w:rPr>
        <w:t>“Any holder of this consumer credit contract is subject to all claims and defenses which the debtor could assert against the seller of goods or services obtained pursuant here to or with the proceeds hereof. Recovery here under by the debtor shall not exceed the amounts paid by the debtor here under. “</w:t>
      </w:r>
    </w:p>
    <w:p w14:paraId="20DEAFF5" w14:textId="683A565E" w:rsidR="00C912FC" w:rsidRPr="006C7CF9" w:rsidRDefault="00C912FC" w:rsidP="00C912FC">
      <w:pPr>
        <w:rPr>
          <w:rFonts w:ascii="Arial" w:hAnsi="Arial" w:cs="Arial"/>
          <w:sz w:val="22"/>
          <w:szCs w:val="22"/>
        </w:rPr>
      </w:pPr>
      <w:r w:rsidRPr="006C7CF9">
        <w:rPr>
          <w:rFonts w:ascii="Arial" w:hAnsi="Arial" w:cs="Arial"/>
          <w:sz w:val="22"/>
          <w:szCs w:val="22"/>
        </w:rPr>
        <w:t xml:space="preserve">A full refund will be made to any student who cancels the enrollment contract within 72 hours (until midnight of the third day excluding Saturdays, Sundays and legal holidays) after the enrollment contract is signed. A full refund will also be made to any student who cancels enrollment within the student’s first three scheduled class days, except that the school may retain not more than $100 in any </w:t>
      </w:r>
      <w:r w:rsidRPr="006C7CF9">
        <w:rPr>
          <w:rFonts w:ascii="Arial" w:hAnsi="Arial" w:cs="Arial"/>
          <w:sz w:val="22"/>
          <w:szCs w:val="22"/>
        </w:rPr>
        <w:lastRenderedPageBreak/>
        <w:t>administrative fees charged, as well as items of extra expense that are necessary for the portion of the program attended and stated separately on the enrollment agreement.</w:t>
      </w:r>
    </w:p>
    <w:p w14:paraId="64673B7D" w14:textId="3CBF70FD" w:rsidR="00C912FC" w:rsidRPr="00B848D5" w:rsidRDefault="00B848D5" w:rsidP="006C7CF9">
      <w:pPr>
        <w:pStyle w:val="Heading1"/>
        <w:rPr>
          <w:rStyle w:val="Hyperlink"/>
          <w:rFonts w:asciiTheme="minorHAnsi" w:hAnsiTheme="minorHAnsi"/>
          <w:color w:val="FFFFFF" w:themeColor="background1"/>
          <w:sz w:val="22"/>
        </w:rPr>
      </w:pPr>
      <w:r w:rsidRPr="00B848D5">
        <w:fldChar w:fldCharType="begin"/>
      </w:r>
      <w:r w:rsidR="00523D4E">
        <w:instrText>HYPERLINK "https://twc.texas.gov/partners/career-schools-colleges-forms-publications" \o "REFUND POLICIES"</w:instrText>
      </w:r>
      <w:r w:rsidRPr="00B848D5">
        <w:fldChar w:fldCharType="separate"/>
      </w:r>
      <w:r w:rsidRPr="00B848D5">
        <w:rPr>
          <w:rStyle w:val="Hyperlink"/>
          <w:rFonts w:asciiTheme="minorHAnsi" w:hAnsiTheme="minorHAnsi"/>
          <w:color w:val="FFFFFF" w:themeColor="background1"/>
          <w:sz w:val="22"/>
        </w:rPr>
        <w:t>REFUND POLICIES</w:t>
      </w:r>
    </w:p>
    <w:p w14:paraId="3AC4C952" w14:textId="63B00C45" w:rsidR="00C912FC" w:rsidRPr="006C7CF9" w:rsidRDefault="00B848D5" w:rsidP="00C912FC">
      <w:pPr>
        <w:rPr>
          <w:rFonts w:ascii="Arial" w:hAnsi="Arial" w:cs="Arial"/>
          <w:sz w:val="22"/>
          <w:szCs w:val="22"/>
        </w:rPr>
      </w:pPr>
      <w:r w:rsidRPr="00B848D5">
        <w:rPr>
          <w:caps/>
          <w:color w:val="FFFFFF" w:themeColor="background1"/>
          <w:spacing w:val="15"/>
          <w:sz w:val="22"/>
          <w:szCs w:val="22"/>
        </w:rPr>
        <w:fldChar w:fldCharType="end"/>
      </w:r>
      <w:r w:rsidR="00C912FC" w:rsidRPr="006C7CF9">
        <w:rPr>
          <w:rFonts w:ascii="Arial" w:hAnsi="Arial" w:cs="Arial"/>
          <w:sz w:val="22"/>
          <w:szCs w:val="22"/>
        </w:rPr>
        <w:t>1.</w:t>
      </w:r>
      <w:r w:rsidR="00C912FC" w:rsidRPr="006C7CF9">
        <w:rPr>
          <w:rFonts w:ascii="Arial" w:hAnsi="Arial" w:cs="Arial"/>
          <w:sz w:val="22"/>
          <w:szCs w:val="22"/>
        </w:rPr>
        <w:tab/>
        <w:t>Refund computations will be based on scheduled course time of class attendance through the last date of attendance. Leaves of absence, suspensions and school holidays will not be counted as part of the scheduled class attendance.</w:t>
      </w:r>
    </w:p>
    <w:p w14:paraId="2A6C2D80" w14:textId="77777777" w:rsidR="00C912FC" w:rsidRPr="006C7CF9" w:rsidRDefault="00C912FC" w:rsidP="00C912FC">
      <w:pPr>
        <w:rPr>
          <w:rFonts w:ascii="Arial" w:hAnsi="Arial" w:cs="Arial"/>
          <w:sz w:val="22"/>
          <w:szCs w:val="22"/>
        </w:rPr>
      </w:pPr>
      <w:r w:rsidRPr="006C7CF9">
        <w:rPr>
          <w:rFonts w:ascii="Arial" w:hAnsi="Arial" w:cs="Arial"/>
          <w:sz w:val="22"/>
          <w:szCs w:val="22"/>
        </w:rPr>
        <w:t>2.</w:t>
      </w:r>
      <w:r w:rsidRPr="006C7CF9">
        <w:rPr>
          <w:rFonts w:ascii="Arial" w:hAnsi="Arial" w:cs="Arial"/>
          <w:sz w:val="22"/>
          <w:szCs w:val="22"/>
        </w:rPr>
        <w:tab/>
        <w:t>The effective date of termination for refund purposes will be the earliest of the following:</w:t>
      </w:r>
    </w:p>
    <w:p w14:paraId="131A51C2" w14:textId="77777777" w:rsidR="00C912FC" w:rsidRPr="006C7CF9" w:rsidRDefault="00C912FC" w:rsidP="00C912FC">
      <w:pPr>
        <w:rPr>
          <w:rFonts w:ascii="Arial" w:hAnsi="Arial" w:cs="Arial"/>
          <w:sz w:val="22"/>
          <w:szCs w:val="22"/>
        </w:rPr>
      </w:pPr>
      <w:r w:rsidRPr="006C7CF9">
        <w:rPr>
          <w:rFonts w:ascii="Arial" w:hAnsi="Arial" w:cs="Arial"/>
          <w:sz w:val="22"/>
          <w:szCs w:val="22"/>
        </w:rPr>
        <w:t>(a)</w:t>
      </w:r>
      <w:r w:rsidRPr="006C7CF9">
        <w:rPr>
          <w:rFonts w:ascii="Arial" w:hAnsi="Arial" w:cs="Arial"/>
          <w:sz w:val="22"/>
          <w:szCs w:val="22"/>
        </w:rPr>
        <w:tab/>
        <w:t xml:space="preserve">The last day of attendance, if the student is terminated by the </w:t>
      </w:r>
      <w:proofErr w:type="gramStart"/>
      <w:r w:rsidRPr="006C7CF9">
        <w:rPr>
          <w:rFonts w:ascii="Arial" w:hAnsi="Arial" w:cs="Arial"/>
          <w:sz w:val="22"/>
          <w:szCs w:val="22"/>
        </w:rPr>
        <w:t>school;</w:t>
      </w:r>
      <w:proofErr w:type="gramEnd"/>
    </w:p>
    <w:p w14:paraId="73BF332D" w14:textId="77777777" w:rsidR="00C912FC" w:rsidRPr="006C7CF9" w:rsidRDefault="00C912FC" w:rsidP="00C912FC">
      <w:pPr>
        <w:rPr>
          <w:rFonts w:ascii="Arial" w:hAnsi="Arial" w:cs="Arial"/>
          <w:sz w:val="22"/>
          <w:szCs w:val="22"/>
        </w:rPr>
      </w:pPr>
      <w:r w:rsidRPr="006C7CF9">
        <w:rPr>
          <w:rFonts w:ascii="Arial" w:hAnsi="Arial" w:cs="Arial"/>
          <w:sz w:val="22"/>
          <w:szCs w:val="22"/>
        </w:rPr>
        <w:t>(b)</w:t>
      </w:r>
      <w:r w:rsidRPr="006C7CF9">
        <w:rPr>
          <w:rFonts w:ascii="Arial" w:hAnsi="Arial" w:cs="Arial"/>
          <w:sz w:val="22"/>
          <w:szCs w:val="22"/>
        </w:rPr>
        <w:tab/>
        <w:t>The date of receipt of written notice from the student; or</w:t>
      </w:r>
    </w:p>
    <w:p w14:paraId="091B2BEE" w14:textId="77777777" w:rsidR="00C912FC" w:rsidRPr="006C7CF9" w:rsidRDefault="00C912FC" w:rsidP="00C912FC">
      <w:pPr>
        <w:rPr>
          <w:rFonts w:ascii="Arial" w:hAnsi="Arial" w:cs="Arial"/>
          <w:sz w:val="22"/>
          <w:szCs w:val="22"/>
        </w:rPr>
      </w:pPr>
      <w:r w:rsidRPr="006C7CF9">
        <w:rPr>
          <w:rFonts w:ascii="Arial" w:hAnsi="Arial" w:cs="Arial"/>
          <w:sz w:val="22"/>
          <w:szCs w:val="22"/>
        </w:rPr>
        <w:t>(c)</w:t>
      </w:r>
      <w:r w:rsidRPr="006C7CF9">
        <w:rPr>
          <w:rFonts w:ascii="Arial" w:hAnsi="Arial" w:cs="Arial"/>
          <w:sz w:val="22"/>
          <w:szCs w:val="22"/>
        </w:rPr>
        <w:tab/>
        <w:t>Ten school days following the last date of attendance.</w:t>
      </w:r>
    </w:p>
    <w:p w14:paraId="7270F032" w14:textId="7AE30465" w:rsidR="00C912FC" w:rsidRPr="006C7CF9" w:rsidRDefault="00C912FC" w:rsidP="00C912FC">
      <w:pPr>
        <w:rPr>
          <w:rFonts w:ascii="Arial" w:hAnsi="Arial" w:cs="Arial"/>
          <w:sz w:val="22"/>
          <w:szCs w:val="22"/>
        </w:rPr>
      </w:pPr>
      <w:r w:rsidRPr="006C7CF9">
        <w:rPr>
          <w:rFonts w:ascii="Arial" w:hAnsi="Arial" w:cs="Arial"/>
          <w:sz w:val="22"/>
          <w:szCs w:val="22"/>
        </w:rPr>
        <w:t>3.</w:t>
      </w:r>
      <w:r w:rsidRPr="006C7CF9">
        <w:rPr>
          <w:rFonts w:ascii="Arial" w:hAnsi="Arial" w:cs="Arial"/>
          <w:sz w:val="22"/>
          <w:szCs w:val="22"/>
        </w:rPr>
        <w:tab/>
        <w:t>If tuition and fees are collected in advance of entrance, and if after expiration of the 72-hour cancellation privilege the student does not enter school, not more than $100 in any administrative fees charged shall be retained by the school for the entire residence program or synchronous distance education course.</w:t>
      </w:r>
    </w:p>
    <w:p w14:paraId="71BBAAD8" w14:textId="77777777" w:rsidR="00C912FC" w:rsidRPr="006C7CF9" w:rsidRDefault="00C912FC" w:rsidP="00C912FC">
      <w:pPr>
        <w:rPr>
          <w:rFonts w:ascii="Arial" w:hAnsi="Arial" w:cs="Arial"/>
          <w:sz w:val="22"/>
          <w:szCs w:val="22"/>
        </w:rPr>
      </w:pPr>
      <w:r w:rsidRPr="006C7CF9">
        <w:rPr>
          <w:rFonts w:ascii="Arial" w:hAnsi="Arial" w:cs="Arial"/>
          <w:sz w:val="22"/>
          <w:szCs w:val="22"/>
        </w:rPr>
        <w:t>4.</w:t>
      </w:r>
      <w:r w:rsidRPr="006C7CF9">
        <w:rPr>
          <w:rFonts w:ascii="Arial" w:hAnsi="Arial" w:cs="Arial"/>
          <w:sz w:val="22"/>
          <w:szCs w:val="22"/>
        </w:rPr>
        <w:tab/>
        <w:t>If a student enters a residence or synchronous distance education program and withdraws or is otherwise terminated after the cancellation period, the school or college may retain not more than $100 in any administrative fees charged for the entire program. The minimum refund of the remaining tuition and fees will be the pro rata portion of tuition, fees, and other charges that the number of hours remaining in the portion of the course or program for</w:t>
      </w:r>
    </w:p>
    <w:p w14:paraId="479603E6" w14:textId="77777777" w:rsidR="00C912FC" w:rsidRPr="006C7CF9" w:rsidRDefault="00C912FC" w:rsidP="00C912FC">
      <w:pPr>
        <w:rPr>
          <w:rFonts w:ascii="Arial" w:hAnsi="Arial" w:cs="Arial"/>
          <w:sz w:val="22"/>
          <w:szCs w:val="22"/>
        </w:rPr>
      </w:pPr>
      <w:r w:rsidRPr="006C7CF9">
        <w:rPr>
          <w:rFonts w:ascii="Arial" w:hAnsi="Arial" w:cs="Arial"/>
          <w:sz w:val="22"/>
          <w:szCs w:val="22"/>
        </w:rPr>
        <w:t>which the student has been charged after the effective date of termination bears to the total number of hours in the</w:t>
      </w:r>
    </w:p>
    <w:p w14:paraId="612069E4" w14:textId="77777777" w:rsidR="00C912FC" w:rsidRPr="006C7CF9" w:rsidRDefault="00C912FC" w:rsidP="00C912FC">
      <w:pPr>
        <w:rPr>
          <w:rFonts w:ascii="Arial" w:hAnsi="Arial" w:cs="Arial"/>
          <w:sz w:val="22"/>
          <w:szCs w:val="22"/>
        </w:rPr>
      </w:pPr>
      <w:r w:rsidRPr="006C7CF9">
        <w:rPr>
          <w:rFonts w:ascii="Arial" w:hAnsi="Arial" w:cs="Arial"/>
          <w:sz w:val="22"/>
          <w:szCs w:val="22"/>
        </w:rPr>
        <w:t>portion of the course or program for which the student has been charged, except that a student may not collect a refund if the student has completed 75 percent or more of the total number of hours in the portion of the program for which the student has been charged on the effective date of termination.</w:t>
      </w:r>
    </w:p>
    <w:p w14:paraId="338B39C7" w14:textId="77777777" w:rsidR="00C912FC" w:rsidRPr="006C7CF9" w:rsidRDefault="00C912FC" w:rsidP="00C912FC">
      <w:pPr>
        <w:rPr>
          <w:rFonts w:ascii="Arial" w:hAnsi="Arial" w:cs="Arial"/>
          <w:sz w:val="22"/>
          <w:szCs w:val="22"/>
        </w:rPr>
      </w:pPr>
      <w:r w:rsidRPr="006C7CF9">
        <w:rPr>
          <w:rFonts w:ascii="Arial" w:hAnsi="Arial" w:cs="Arial"/>
          <w:sz w:val="22"/>
          <w:szCs w:val="22"/>
        </w:rPr>
        <w:t>5.</w:t>
      </w:r>
      <w:r w:rsidRPr="006C7CF9">
        <w:rPr>
          <w:rFonts w:ascii="Arial" w:hAnsi="Arial" w:cs="Arial"/>
          <w:sz w:val="22"/>
          <w:szCs w:val="22"/>
        </w:rPr>
        <w:tab/>
        <w:t>Refunds for items of extra expense to the student, such as books, tools, or other supplies are to be handled separately from refund of tuition and other academic fees. The student will not be required to purchase instructional supplies, books and tools until such time as these materials are required. Once these materials are purchased, no refund will be made. For full refunds, the school can withhold costs for these types of items from the refund as long as they were necessary for the portion of the program attended and separately stated in the enrollment agreement. Any such items not required for the portion of the program attended must be included in the refund.</w:t>
      </w:r>
    </w:p>
    <w:p w14:paraId="7F345AFC" w14:textId="77777777" w:rsidR="00C912FC" w:rsidRPr="006C7CF9" w:rsidRDefault="00C912FC" w:rsidP="00C912FC">
      <w:pPr>
        <w:rPr>
          <w:rFonts w:ascii="Arial" w:hAnsi="Arial" w:cs="Arial"/>
          <w:sz w:val="22"/>
          <w:szCs w:val="22"/>
        </w:rPr>
      </w:pPr>
      <w:r w:rsidRPr="006C7CF9">
        <w:rPr>
          <w:rFonts w:ascii="Arial" w:hAnsi="Arial" w:cs="Arial"/>
          <w:sz w:val="22"/>
          <w:szCs w:val="22"/>
        </w:rPr>
        <w:t>6.</w:t>
      </w:r>
      <w:r w:rsidRPr="006C7CF9">
        <w:rPr>
          <w:rFonts w:ascii="Arial" w:hAnsi="Arial" w:cs="Arial"/>
          <w:sz w:val="22"/>
          <w:szCs w:val="22"/>
        </w:rPr>
        <w:tab/>
        <w:t>A student who withdraws for a reason unrelated to the student’s academic status after the 75 percent completion mark and requests a grade at the time of withdrawal shall be given a grade of “incomplete” and permitted to re- enroll in the course or program during the 12-month period following the date the student withdrew without payment of additional tuition for that portion of the course or program.</w:t>
      </w:r>
    </w:p>
    <w:p w14:paraId="169371A2" w14:textId="77777777" w:rsidR="00C912FC" w:rsidRPr="006C7CF9" w:rsidRDefault="00C912FC" w:rsidP="00C912FC">
      <w:pPr>
        <w:rPr>
          <w:rFonts w:ascii="Arial" w:hAnsi="Arial" w:cs="Arial"/>
          <w:sz w:val="22"/>
          <w:szCs w:val="22"/>
        </w:rPr>
      </w:pPr>
      <w:r w:rsidRPr="006C7CF9">
        <w:rPr>
          <w:rFonts w:ascii="Arial" w:hAnsi="Arial" w:cs="Arial"/>
          <w:sz w:val="22"/>
          <w:szCs w:val="22"/>
        </w:rPr>
        <w:lastRenderedPageBreak/>
        <w:t>7.</w:t>
      </w:r>
      <w:r w:rsidRPr="006C7CF9">
        <w:rPr>
          <w:rFonts w:ascii="Arial" w:hAnsi="Arial" w:cs="Arial"/>
          <w:sz w:val="22"/>
          <w:szCs w:val="22"/>
        </w:rPr>
        <w:tab/>
        <w:t>A full refund of all tuition and fees is due and refundable in each of the following cases:</w:t>
      </w:r>
    </w:p>
    <w:p w14:paraId="317AFF89" w14:textId="77777777" w:rsidR="00C912FC" w:rsidRPr="006C7CF9" w:rsidRDefault="00C912FC" w:rsidP="00C912FC">
      <w:pPr>
        <w:rPr>
          <w:rFonts w:ascii="Arial" w:hAnsi="Arial" w:cs="Arial"/>
          <w:sz w:val="22"/>
          <w:szCs w:val="22"/>
        </w:rPr>
      </w:pPr>
      <w:r w:rsidRPr="006C7CF9">
        <w:rPr>
          <w:rFonts w:ascii="Arial" w:hAnsi="Arial" w:cs="Arial"/>
          <w:sz w:val="22"/>
          <w:szCs w:val="22"/>
        </w:rPr>
        <w:t>(a)</w:t>
      </w:r>
      <w:r w:rsidRPr="006C7CF9">
        <w:rPr>
          <w:rFonts w:ascii="Arial" w:hAnsi="Arial" w:cs="Arial"/>
          <w:sz w:val="22"/>
          <w:szCs w:val="22"/>
        </w:rPr>
        <w:tab/>
        <w:t>An enrollee is not accepted by the school;</w:t>
      </w:r>
    </w:p>
    <w:p w14:paraId="56AA00A3" w14:textId="77777777" w:rsidR="00C912FC" w:rsidRPr="006C7CF9" w:rsidRDefault="00C912FC" w:rsidP="00C912FC">
      <w:pPr>
        <w:rPr>
          <w:rFonts w:ascii="Arial" w:hAnsi="Arial" w:cs="Arial"/>
          <w:sz w:val="22"/>
          <w:szCs w:val="22"/>
        </w:rPr>
      </w:pPr>
      <w:r w:rsidRPr="006C7CF9">
        <w:rPr>
          <w:rFonts w:ascii="Arial" w:hAnsi="Arial" w:cs="Arial"/>
          <w:sz w:val="22"/>
          <w:szCs w:val="22"/>
        </w:rPr>
        <w:t>(b)</w:t>
      </w:r>
      <w:r w:rsidRPr="006C7CF9">
        <w:rPr>
          <w:rFonts w:ascii="Arial" w:hAnsi="Arial" w:cs="Arial"/>
          <w:sz w:val="22"/>
          <w:szCs w:val="22"/>
        </w:rPr>
        <w:tab/>
        <w:t>If the course of instruction is discontinued by the school and this prevents the student from completing the course; or</w:t>
      </w:r>
    </w:p>
    <w:p w14:paraId="52E74D32" w14:textId="77777777" w:rsidR="00C912FC" w:rsidRPr="006C7CF9" w:rsidRDefault="00C912FC" w:rsidP="00C912FC">
      <w:pPr>
        <w:rPr>
          <w:rFonts w:ascii="Arial" w:hAnsi="Arial" w:cs="Arial"/>
          <w:sz w:val="22"/>
          <w:szCs w:val="22"/>
        </w:rPr>
      </w:pPr>
      <w:r w:rsidRPr="006C7CF9">
        <w:rPr>
          <w:rFonts w:ascii="Arial" w:hAnsi="Arial" w:cs="Arial"/>
          <w:sz w:val="22"/>
          <w:szCs w:val="22"/>
        </w:rPr>
        <w:t>(c)</w:t>
      </w:r>
      <w:r w:rsidRPr="006C7CF9">
        <w:rPr>
          <w:rFonts w:ascii="Arial" w:hAnsi="Arial" w:cs="Arial"/>
          <w:sz w:val="22"/>
          <w:szCs w:val="22"/>
        </w:rPr>
        <w:tab/>
        <w:t>If the student's enrollment was procured as a result of any misrepresentation in advertising, promotional materials of the school, or representations by the owner or representatives of the school.</w:t>
      </w:r>
    </w:p>
    <w:p w14:paraId="0E896B28" w14:textId="77777777" w:rsidR="00C912FC" w:rsidRPr="006C7CF9" w:rsidRDefault="00C912FC" w:rsidP="00C912FC">
      <w:pPr>
        <w:rPr>
          <w:rFonts w:ascii="Arial" w:hAnsi="Arial" w:cs="Arial"/>
          <w:sz w:val="22"/>
          <w:szCs w:val="22"/>
        </w:rPr>
      </w:pPr>
      <w:r w:rsidRPr="006C7CF9">
        <w:rPr>
          <w:rFonts w:ascii="Arial" w:hAnsi="Arial" w:cs="Arial"/>
          <w:sz w:val="22"/>
          <w:szCs w:val="22"/>
        </w:rPr>
        <w:t>A full or partial refund may also be due in other circumstances of program deficiencies or violations of requirements for career schools and colleges.</w:t>
      </w:r>
    </w:p>
    <w:p w14:paraId="6B303F80" w14:textId="48D409D3" w:rsidR="00C912FC" w:rsidRPr="006C7CF9" w:rsidRDefault="00C912FC" w:rsidP="006C7CF9">
      <w:pPr>
        <w:pStyle w:val="Heading1"/>
      </w:pPr>
      <w:r w:rsidRPr="006C7CF9">
        <w:t xml:space="preserve"> 8.</w:t>
      </w:r>
      <w:r w:rsidRPr="006C7CF9">
        <w:tab/>
        <w:t>REFUND POLICY FOR STUDENTS CALLED TO ACTIVE MILITARY SERVICE.</w:t>
      </w:r>
    </w:p>
    <w:p w14:paraId="3500EF63" w14:textId="111ECBCA" w:rsidR="00C912FC" w:rsidRPr="006C7CF9" w:rsidRDefault="00C912FC" w:rsidP="00C912FC">
      <w:pPr>
        <w:rPr>
          <w:rFonts w:ascii="Arial" w:hAnsi="Arial" w:cs="Arial"/>
          <w:sz w:val="22"/>
          <w:szCs w:val="22"/>
        </w:rPr>
      </w:pPr>
      <w:r w:rsidRPr="006C7CF9">
        <w:rPr>
          <w:rFonts w:ascii="Arial" w:hAnsi="Arial" w:cs="Arial"/>
          <w:sz w:val="22"/>
          <w:szCs w:val="22"/>
        </w:rPr>
        <w:t>A student at the school or college who withdraws from the school or college as a result of the student being called to active duty in a military service of the United States or the Texas National Guard may elect one of the following options for each program in which the student is enrolled:</w:t>
      </w:r>
    </w:p>
    <w:p w14:paraId="7FEC735D" w14:textId="77777777" w:rsidR="00C912FC" w:rsidRPr="006C7CF9" w:rsidRDefault="00C912FC" w:rsidP="00C912FC">
      <w:pPr>
        <w:rPr>
          <w:rFonts w:ascii="Arial" w:hAnsi="Arial" w:cs="Arial"/>
          <w:sz w:val="22"/>
          <w:szCs w:val="22"/>
        </w:rPr>
      </w:pPr>
      <w:r w:rsidRPr="006C7CF9">
        <w:rPr>
          <w:rFonts w:ascii="Arial" w:hAnsi="Arial" w:cs="Arial"/>
          <w:sz w:val="22"/>
          <w:szCs w:val="22"/>
        </w:rPr>
        <w:t>(a)</w:t>
      </w:r>
      <w:r w:rsidRPr="006C7CF9">
        <w:rPr>
          <w:rFonts w:ascii="Arial" w:hAnsi="Arial" w:cs="Arial"/>
          <w:sz w:val="22"/>
          <w:szCs w:val="22"/>
        </w:rPr>
        <w:tab/>
        <w:t>If tuition and fees are collected in advance of the withdrawal, a pro rata refund of any tuition, fees, or other charges paid by the student for the program and a cancellation of any unpaid tuition, fees, or other charges owed by the student for the portion of the program the student does not complete following withdrawal;</w:t>
      </w:r>
    </w:p>
    <w:p w14:paraId="2D12C526" w14:textId="77777777" w:rsidR="00C912FC" w:rsidRPr="006C7CF9" w:rsidRDefault="00C912FC" w:rsidP="00C912FC">
      <w:pPr>
        <w:rPr>
          <w:rFonts w:ascii="Arial" w:hAnsi="Arial" w:cs="Arial"/>
          <w:sz w:val="22"/>
          <w:szCs w:val="22"/>
        </w:rPr>
      </w:pPr>
      <w:r w:rsidRPr="006C7CF9">
        <w:rPr>
          <w:rFonts w:ascii="Arial" w:hAnsi="Arial" w:cs="Arial"/>
          <w:sz w:val="22"/>
          <w:szCs w:val="22"/>
        </w:rPr>
        <w:t>(b)</w:t>
      </w:r>
      <w:r w:rsidRPr="006C7CF9">
        <w:rPr>
          <w:rFonts w:ascii="Arial" w:hAnsi="Arial" w:cs="Arial"/>
          <w:sz w:val="22"/>
          <w:szCs w:val="22"/>
        </w:rPr>
        <w:tab/>
        <w:t>A grade of incomplete with the designation "withdrawn-military" for the courses in the program, other than courses for which the student has previously received a grade on the student's transcript, and the right to re- enroll in the program, or a substantially equivalent program if that program is no longer available, not later than the first anniversary of the date the student is discharged from active military duty without payment of additional tuition, fees, or other charges for the program other than any previously unpaid balance of the original tuition, fees, and charges for books for the program; or</w:t>
      </w:r>
    </w:p>
    <w:p w14:paraId="44222124" w14:textId="77777777" w:rsidR="00C912FC" w:rsidRPr="006C7CF9" w:rsidRDefault="00C912FC" w:rsidP="00C912FC">
      <w:pPr>
        <w:rPr>
          <w:rFonts w:ascii="Arial" w:hAnsi="Arial" w:cs="Arial"/>
          <w:sz w:val="22"/>
          <w:szCs w:val="22"/>
        </w:rPr>
      </w:pPr>
      <w:r w:rsidRPr="006C7CF9">
        <w:rPr>
          <w:rFonts w:ascii="Arial" w:hAnsi="Arial" w:cs="Arial"/>
          <w:sz w:val="22"/>
          <w:szCs w:val="22"/>
        </w:rPr>
        <w:t>(c)</w:t>
      </w:r>
      <w:r w:rsidRPr="006C7CF9">
        <w:rPr>
          <w:rFonts w:ascii="Arial" w:hAnsi="Arial" w:cs="Arial"/>
          <w:sz w:val="22"/>
          <w:szCs w:val="22"/>
        </w:rPr>
        <w:tab/>
        <w:t>The assignment of an appropriate final grade or credit for the courses in the program, but only if the instructor or instructors of the program determine that the student has:</w:t>
      </w:r>
    </w:p>
    <w:p w14:paraId="6C5E2FDA" w14:textId="77777777" w:rsidR="00C912FC" w:rsidRPr="006C7CF9" w:rsidRDefault="00C912FC" w:rsidP="00C912FC">
      <w:pPr>
        <w:rPr>
          <w:rFonts w:ascii="Arial" w:hAnsi="Arial" w:cs="Arial"/>
          <w:sz w:val="22"/>
          <w:szCs w:val="22"/>
        </w:rPr>
      </w:pPr>
      <w:r w:rsidRPr="006C7CF9">
        <w:rPr>
          <w:rFonts w:ascii="Arial" w:hAnsi="Arial" w:cs="Arial"/>
          <w:sz w:val="22"/>
          <w:szCs w:val="22"/>
        </w:rPr>
        <w:t>(1)</w:t>
      </w:r>
      <w:r w:rsidRPr="006C7CF9">
        <w:rPr>
          <w:rFonts w:ascii="Arial" w:hAnsi="Arial" w:cs="Arial"/>
          <w:sz w:val="22"/>
          <w:szCs w:val="22"/>
        </w:rPr>
        <w:tab/>
        <w:t>satisfactorily completed at least 90 percent of the required coursework for the program; and</w:t>
      </w:r>
    </w:p>
    <w:p w14:paraId="745EACDD" w14:textId="77777777" w:rsidR="00C912FC" w:rsidRPr="006C7CF9" w:rsidRDefault="00C912FC" w:rsidP="00C912FC">
      <w:pPr>
        <w:rPr>
          <w:rFonts w:ascii="Arial" w:hAnsi="Arial" w:cs="Arial"/>
          <w:sz w:val="22"/>
          <w:szCs w:val="22"/>
        </w:rPr>
      </w:pPr>
      <w:r w:rsidRPr="006C7CF9">
        <w:rPr>
          <w:rFonts w:ascii="Arial" w:hAnsi="Arial" w:cs="Arial"/>
          <w:sz w:val="22"/>
          <w:szCs w:val="22"/>
        </w:rPr>
        <w:t>(2)</w:t>
      </w:r>
      <w:r w:rsidRPr="006C7CF9">
        <w:rPr>
          <w:rFonts w:ascii="Arial" w:hAnsi="Arial" w:cs="Arial"/>
          <w:sz w:val="22"/>
          <w:szCs w:val="22"/>
        </w:rPr>
        <w:tab/>
        <w:t>demonstrated sufficient mastery of the program material to receive credit for completing the program.</w:t>
      </w:r>
    </w:p>
    <w:p w14:paraId="6F1A7F10" w14:textId="77777777" w:rsidR="00C912FC" w:rsidRPr="006C7CF9" w:rsidRDefault="00C912FC" w:rsidP="00C912FC">
      <w:pPr>
        <w:rPr>
          <w:rFonts w:ascii="Arial" w:hAnsi="Arial" w:cs="Arial"/>
          <w:sz w:val="22"/>
          <w:szCs w:val="22"/>
        </w:rPr>
      </w:pPr>
      <w:r w:rsidRPr="006C7CF9">
        <w:rPr>
          <w:rFonts w:ascii="Arial" w:hAnsi="Arial" w:cs="Arial"/>
          <w:sz w:val="22"/>
          <w:szCs w:val="22"/>
        </w:rPr>
        <w:t>9.</w:t>
      </w:r>
      <w:r w:rsidRPr="006C7CF9">
        <w:rPr>
          <w:rFonts w:ascii="Arial" w:hAnsi="Arial" w:cs="Arial"/>
          <w:sz w:val="22"/>
          <w:szCs w:val="22"/>
        </w:rPr>
        <w:tab/>
        <w:t>The payment of refunds will be totally completed such that the refund instrument has been negotiated or credited into the proper account(s), within 60 days after the effective date of termination.</w:t>
      </w:r>
    </w:p>
    <w:p w14:paraId="57AE8EA4" w14:textId="77777777" w:rsidR="006273D9" w:rsidRDefault="006273D9">
      <w:pPr>
        <w:rPr>
          <w:caps/>
          <w:color w:val="FFFFFF" w:themeColor="background1"/>
          <w:spacing w:val="15"/>
          <w:sz w:val="22"/>
          <w:szCs w:val="22"/>
        </w:rPr>
      </w:pPr>
      <w:r>
        <w:br w:type="page"/>
      </w:r>
    </w:p>
    <w:p w14:paraId="32998797" w14:textId="1ADAD1C7" w:rsidR="00C912FC" w:rsidRPr="006C7CF9" w:rsidRDefault="00C912FC" w:rsidP="006C7CF9">
      <w:pPr>
        <w:pStyle w:val="Heading1"/>
      </w:pPr>
      <w:r w:rsidRPr="006C7CF9">
        <w:lastRenderedPageBreak/>
        <w:t>ACKNOWLEDGMENTS</w:t>
      </w:r>
    </w:p>
    <w:p w14:paraId="46F38ACA" w14:textId="77777777" w:rsidR="00C912FC" w:rsidRPr="006C7CF9" w:rsidRDefault="00C912FC" w:rsidP="00C912FC">
      <w:pPr>
        <w:rPr>
          <w:rFonts w:ascii="Arial" w:hAnsi="Arial" w:cs="Arial"/>
          <w:sz w:val="22"/>
          <w:szCs w:val="22"/>
        </w:rPr>
      </w:pPr>
      <w:r w:rsidRPr="006C7CF9">
        <w:rPr>
          <w:rFonts w:ascii="Arial" w:hAnsi="Arial" w:cs="Arial"/>
          <w:sz w:val="22"/>
          <w:szCs w:val="22"/>
        </w:rPr>
        <w:t>Approved and regulated by the Texas Workforce Commission, Career Schools and Colleges, Austin, Texas.</w:t>
      </w:r>
    </w:p>
    <w:p w14:paraId="593F1032" w14:textId="47A12D97" w:rsidR="00C912FC" w:rsidRPr="006C7CF9" w:rsidRDefault="00C912FC" w:rsidP="00C912FC">
      <w:pPr>
        <w:spacing w:after="0" w:line="240" w:lineRule="auto"/>
        <w:rPr>
          <w:rFonts w:ascii="Arial" w:hAnsi="Arial" w:cs="Arial"/>
          <w:sz w:val="22"/>
          <w:szCs w:val="22"/>
        </w:rPr>
      </w:pPr>
      <w:r w:rsidRPr="006C7CF9">
        <w:rPr>
          <w:rFonts w:ascii="Arial" w:hAnsi="Arial" w:cs="Arial"/>
          <w:sz w:val="22"/>
          <w:szCs w:val="22"/>
        </w:rPr>
        <w:t>I have received a copy of this enrollment agreement and current school catalog.</w:t>
      </w:r>
      <w:r w:rsidRPr="006C7CF9">
        <w:rPr>
          <w:rFonts w:ascii="Arial" w:hAnsi="Arial" w:cs="Arial"/>
          <w:sz w:val="22"/>
          <w:szCs w:val="22"/>
        </w:rPr>
        <w:br/>
        <w:t>Student Initials: (</w:t>
      </w:r>
      <w:r w:rsidR="006B2376">
        <w:rPr>
          <w:rFonts w:ascii="Arial" w:hAnsi="Arial" w:cs="Arial"/>
          <w:sz w:val="22"/>
          <w:szCs w:val="22"/>
        </w:rPr>
        <w:fldChar w:fldCharType="begin">
          <w:ffData>
            <w:name w:val="Text1"/>
            <w:enabled/>
            <w:calcOnExit w:val="0"/>
            <w:textInput/>
          </w:ffData>
        </w:fldChar>
      </w:r>
      <w:r w:rsidR="006B2376">
        <w:rPr>
          <w:rFonts w:ascii="Arial" w:hAnsi="Arial" w:cs="Arial"/>
          <w:sz w:val="22"/>
          <w:szCs w:val="22"/>
        </w:rPr>
        <w:instrText xml:space="preserve"> FORMTEXT </w:instrText>
      </w:r>
      <w:r w:rsidR="006B2376">
        <w:rPr>
          <w:rFonts w:ascii="Arial" w:hAnsi="Arial" w:cs="Arial"/>
          <w:sz w:val="22"/>
          <w:szCs w:val="22"/>
        </w:rPr>
      </w:r>
      <w:r w:rsidR="006B2376">
        <w:rPr>
          <w:rFonts w:ascii="Arial" w:hAnsi="Arial" w:cs="Arial"/>
          <w:sz w:val="22"/>
          <w:szCs w:val="22"/>
        </w:rPr>
        <w:fldChar w:fldCharType="separate"/>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sz w:val="22"/>
          <w:szCs w:val="22"/>
        </w:rPr>
        <w:fldChar w:fldCharType="end"/>
      </w:r>
      <w:r w:rsidRPr="006C7CF9">
        <w:rPr>
          <w:rFonts w:ascii="Arial" w:hAnsi="Arial" w:cs="Arial"/>
          <w:sz w:val="22"/>
          <w:szCs w:val="22"/>
        </w:rPr>
        <w:t>)</w:t>
      </w:r>
    </w:p>
    <w:p w14:paraId="080DA886" w14:textId="0C2E6A23" w:rsidR="00C912FC" w:rsidRPr="006C7CF9" w:rsidRDefault="00C912FC" w:rsidP="00C912FC">
      <w:pPr>
        <w:spacing w:after="0" w:line="240" w:lineRule="auto"/>
        <w:rPr>
          <w:rFonts w:ascii="Arial" w:hAnsi="Arial" w:cs="Arial"/>
          <w:sz w:val="22"/>
          <w:szCs w:val="22"/>
        </w:rPr>
      </w:pPr>
      <w:r w:rsidRPr="006C7CF9">
        <w:rPr>
          <w:rFonts w:ascii="Arial" w:hAnsi="Arial" w:cs="Arial"/>
          <w:sz w:val="22"/>
          <w:szCs w:val="22"/>
        </w:rPr>
        <w:t>Printed Name of Student</w:t>
      </w:r>
      <w:r w:rsidR="006B2376">
        <w:rPr>
          <w:rFonts w:ascii="Arial" w:hAnsi="Arial" w:cs="Arial"/>
          <w:sz w:val="22"/>
          <w:szCs w:val="22"/>
        </w:rPr>
        <w:t>:</w:t>
      </w:r>
      <w:r w:rsidR="006B2376" w:rsidRPr="006B2376">
        <w:rPr>
          <w:rFonts w:ascii="Arial" w:hAnsi="Arial" w:cs="Arial"/>
          <w:sz w:val="22"/>
          <w:szCs w:val="22"/>
        </w:rPr>
        <w:t xml:space="preserve"> </w:t>
      </w:r>
      <w:r w:rsidR="006B2376">
        <w:rPr>
          <w:rFonts w:ascii="Arial" w:hAnsi="Arial" w:cs="Arial"/>
          <w:sz w:val="22"/>
          <w:szCs w:val="22"/>
        </w:rPr>
        <w:fldChar w:fldCharType="begin">
          <w:ffData>
            <w:name w:val="Text1"/>
            <w:enabled/>
            <w:calcOnExit w:val="0"/>
            <w:textInput/>
          </w:ffData>
        </w:fldChar>
      </w:r>
      <w:r w:rsidR="006B2376">
        <w:rPr>
          <w:rFonts w:ascii="Arial" w:hAnsi="Arial" w:cs="Arial"/>
          <w:sz w:val="22"/>
          <w:szCs w:val="22"/>
        </w:rPr>
        <w:instrText xml:space="preserve"> FORMTEXT </w:instrText>
      </w:r>
      <w:r w:rsidR="006B2376">
        <w:rPr>
          <w:rFonts w:ascii="Arial" w:hAnsi="Arial" w:cs="Arial"/>
          <w:sz w:val="22"/>
          <w:szCs w:val="22"/>
        </w:rPr>
      </w:r>
      <w:r w:rsidR="006B2376">
        <w:rPr>
          <w:rFonts w:ascii="Arial" w:hAnsi="Arial" w:cs="Arial"/>
          <w:sz w:val="22"/>
          <w:szCs w:val="22"/>
        </w:rPr>
        <w:fldChar w:fldCharType="separate"/>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sz w:val="22"/>
          <w:szCs w:val="22"/>
        </w:rPr>
        <w:fldChar w:fldCharType="end"/>
      </w:r>
      <w:r w:rsidRPr="006C7CF9">
        <w:rPr>
          <w:rFonts w:ascii="Arial" w:hAnsi="Arial" w:cs="Arial"/>
          <w:sz w:val="22"/>
          <w:szCs w:val="22"/>
        </w:rPr>
        <w:t xml:space="preserve"> </w:t>
      </w:r>
    </w:p>
    <w:p w14:paraId="01BEF8E7" w14:textId="0546ACD4" w:rsidR="00C912FC" w:rsidRPr="006C7CF9" w:rsidRDefault="00C912FC" w:rsidP="00C912FC">
      <w:pPr>
        <w:spacing w:after="0"/>
        <w:rPr>
          <w:rFonts w:ascii="Arial" w:hAnsi="Arial" w:cs="Arial"/>
          <w:sz w:val="22"/>
          <w:szCs w:val="22"/>
        </w:rPr>
      </w:pPr>
      <w:r w:rsidRPr="006C7CF9">
        <w:rPr>
          <w:rFonts w:ascii="Arial" w:hAnsi="Arial" w:cs="Arial"/>
          <w:sz w:val="22"/>
          <w:szCs w:val="22"/>
        </w:rPr>
        <w:t>Signature of Student:</w:t>
      </w:r>
      <w:r w:rsidR="006B2376" w:rsidRPr="006B2376">
        <w:rPr>
          <w:rFonts w:ascii="Arial" w:hAnsi="Arial" w:cs="Arial"/>
          <w:sz w:val="22"/>
          <w:szCs w:val="22"/>
        </w:rPr>
        <w:t xml:space="preserve"> </w:t>
      </w:r>
      <w:r w:rsidR="006B2376">
        <w:rPr>
          <w:rFonts w:ascii="Arial" w:hAnsi="Arial" w:cs="Arial"/>
          <w:sz w:val="22"/>
          <w:szCs w:val="22"/>
        </w:rPr>
        <w:fldChar w:fldCharType="begin">
          <w:ffData>
            <w:name w:val="Text1"/>
            <w:enabled/>
            <w:calcOnExit w:val="0"/>
            <w:textInput/>
          </w:ffData>
        </w:fldChar>
      </w:r>
      <w:r w:rsidR="006B2376">
        <w:rPr>
          <w:rFonts w:ascii="Arial" w:hAnsi="Arial" w:cs="Arial"/>
          <w:sz w:val="22"/>
          <w:szCs w:val="22"/>
        </w:rPr>
        <w:instrText xml:space="preserve"> FORMTEXT </w:instrText>
      </w:r>
      <w:r w:rsidR="006B2376">
        <w:rPr>
          <w:rFonts w:ascii="Arial" w:hAnsi="Arial" w:cs="Arial"/>
          <w:sz w:val="22"/>
          <w:szCs w:val="22"/>
        </w:rPr>
      </w:r>
      <w:r w:rsidR="006B2376">
        <w:rPr>
          <w:rFonts w:ascii="Arial" w:hAnsi="Arial" w:cs="Arial"/>
          <w:sz w:val="22"/>
          <w:szCs w:val="22"/>
        </w:rPr>
        <w:fldChar w:fldCharType="separate"/>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sz w:val="22"/>
          <w:szCs w:val="22"/>
        </w:rPr>
        <w:fldChar w:fldCharType="end"/>
      </w:r>
    </w:p>
    <w:p w14:paraId="7538C121" w14:textId="3C2B3971" w:rsidR="00C912FC" w:rsidRPr="006C7CF9" w:rsidRDefault="00C912FC" w:rsidP="00C912FC">
      <w:pPr>
        <w:spacing w:after="0" w:line="240" w:lineRule="auto"/>
        <w:rPr>
          <w:rFonts w:ascii="Arial" w:hAnsi="Arial" w:cs="Arial"/>
          <w:sz w:val="22"/>
          <w:szCs w:val="22"/>
        </w:rPr>
      </w:pPr>
      <w:r w:rsidRPr="006C7CF9">
        <w:rPr>
          <w:rFonts w:ascii="Arial" w:hAnsi="Arial" w:cs="Arial"/>
          <w:sz w:val="22"/>
          <w:szCs w:val="22"/>
        </w:rPr>
        <w:t>Date:</w:t>
      </w:r>
      <w:r w:rsidR="006B2376" w:rsidRPr="006B2376">
        <w:rPr>
          <w:rFonts w:ascii="Arial" w:hAnsi="Arial" w:cs="Arial"/>
          <w:sz w:val="22"/>
          <w:szCs w:val="22"/>
        </w:rPr>
        <w:t xml:space="preserve"> </w:t>
      </w:r>
      <w:r w:rsidR="006B2376">
        <w:rPr>
          <w:rFonts w:ascii="Arial" w:hAnsi="Arial" w:cs="Arial"/>
          <w:sz w:val="22"/>
          <w:szCs w:val="22"/>
        </w:rPr>
        <w:fldChar w:fldCharType="begin">
          <w:ffData>
            <w:name w:val="Text1"/>
            <w:enabled/>
            <w:calcOnExit w:val="0"/>
            <w:textInput/>
          </w:ffData>
        </w:fldChar>
      </w:r>
      <w:r w:rsidR="006B2376">
        <w:rPr>
          <w:rFonts w:ascii="Arial" w:hAnsi="Arial" w:cs="Arial"/>
          <w:sz w:val="22"/>
          <w:szCs w:val="22"/>
        </w:rPr>
        <w:instrText xml:space="preserve"> FORMTEXT </w:instrText>
      </w:r>
      <w:r w:rsidR="006B2376">
        <w:rPr>
          <w:rFonts w:ascii="Arial" w:hAnsi="Arial" w:cs="Arial"/>
          <w:sz w:val="22"/>
          <w:szCs w:val="22"/>
        </w:rPr>
      </w:r>
      <w:r w:rsidR="006B2376">
        <w:rPr>
          <w:rFonts w:ascii="Arial" w:hAnsi="Arial" w:cs="Arial"/>
          <w:sz w:val="22"/>
          <w:szCs w:val="22"/>
        </w:rPr>
        <w:fldChar w:fldCharType="separate"/>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sz w:val="22"/>
          <w:szCs w:val="22"/>
        </w:rPr>
        <w:fldChar w:fldCharType="end"/>
      </w:r>
    </w:p>
    <w:p w14:paraId="1D07A67B" w14:textId="0F17211B" w:rsidR="00C912FC" w:rsidRPr="006C7CF9" w:rsidRDefault="00C912FC" w:rsidP="00C912FC">
      <w:pPr>
        <w:spacing w:before="240" w:after="0" w:line="240" w:lineRule="auto"/>
        <w:rPr>
          <w:rFonts w:ascii="Arial" w:hAnsi="Arial" w:cs="Arial"/>
          <w:sz w:val="22"/>
          <w:szCs w:val="22"/>
        </w:rPr>
      </w:pPr>
      <w:r w:rsidRPr="006C7CF9">
        <w:rPr>
          <w:rFonts w:ascii="Arial" w:hAnsi="Arial" w:cs="Arial"/>
          <w:sz w:val="22"/>
          <w:szCs w:val="22"/>
        </w:rPr>
        <w:t>I have provided a copy of this enrollment agreement and current school catalog to student above.</w:t>
      </w:r>
      <w:r w:rsidRPr="006C7CF9">
        <w:rPr>
          <w:rFonts w:ascii="Arial" w:hAnsi="Arial" w:cs="Arial"/>
          <w:sz w:val="22"/>
          <w:szCs w:val="22"/>
        </w:rPr>
        <w:br/>
        <w:t>Printed Name of Authorized School Official:</w:t>
      </w:r>
      <w:r w:rsidR="006B2376" w:rsidRPr="006B2376">
        <w:rPr>
          <w:rFonts w:ascii="Arial" w:hAnsi="Arial" w:cs="Arial"/>
          <w:sz w:val="22"/>
          <w:szCs w:val="22"/>
        </w:rPr>
        <w:t xml:space="preserve"> </w:t>
      </w:r>
      <w:r w:rsidR="006B2376">
        <w:rPr>
          <w:rFonts w:ascii="Arial" w:hAnsi="Arial" w:cs="Arial"/>
          <w:sz w:val="22"/>
          <w:szCs w:val="22"/>
        </w:rPr>
        <w:fldChar w:fldCharType="begin">
          <w:ffData>
            <w:name w:val="Text1"/>
            <w:enabled/>
            <w:calcOnExit w:val="0"/>
            <w:textInput/>
          </w:ffData>
        </w:fldChar>
      </w:r>
      <w:r w:rsidR="006B2376">
        <w:rPr>
          <w:rFonts w:ascii="Arial" w:hAnsi="Arial" w:cs="Arial"/>
          <w:sz w:val="22"/>
          <w:szCs w:val="22"/>
        </w:rPr>
        <w:instrText xml:space="preserve"> FORMTEXT </w:instrText>
      </w:r>
      <w:r w:rsidR="006B2376">
        <w:rPr>
          <w:rFonts w:ascii="Arial" w:hAnsi="Arial" w:cs="Arial"/>
          <w:sz w:val="22"/>
          <w:szCs w:val="22"/>
        </w:rPr>
      </w:r>
      <w:r w:rsidR="006B2376">
        <w:rPr>
          <w:rFonts w:ascii="Arial" w:hAnsi="Arial" w:cs="Arial"/>
          <w:sz w:val="22"/>
          <w:szCs w:val="22"/>
        </w:rPr>
        <w:fldChar w:fldCharType="separate"/>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sz w:val="22"/>
          <w:szCs w:val="22"/>
        </w:rPr>
        <w:fldChar w:fldCharType="end"/>
      </w:r>
    </w:p>
    <w:p w14:paraId="27933B52" w14:textId="79FB77F2" w:rsidR="00C912FC" w:rsidRPr="006C7CF9" w:rsidRDefault="00C912FC" w:rsidP="00C912FC">
      <w:pPr>
        <w:spacing w:after="0"/>
        <w:rPr>
          <w:rFonts w:ascii="Arial" w:hAnsi="Arial" w:cs="Arial"/>
          <w:sz w:val="22"/>
          <w:szCs w:val="22"/>
        </w:rPr>
      </w:pPr>
      <w:r w:rsidRPr="006C7CF9">
        <w:rPr>
          <w:rFonts w:ascii="Arial" w:hAnsi="Arial" w:cs="Arial"/>
          <w:sz w:val="22"/>
          <w:szCs w:val="22"/>
        </w:rPr>
        <w:t>Signature of Authorized School Official:</w:t>
      </w:r>
      <w:r w:rsidR="006B2376" w:rsidRPr="006B2376">
        <w:rPr>
          <w:rFonts w:ascii="Arial" w:hAnsi="Arial" w:cs="Arial"/>
          <w:sz w:val="22"/>
          <w:szCs w:val="22"/>
        </w:rPr>
        <w:t xml:space="preserve"> </w:t>
      </w:r>
      <w:r w:rsidR="006B2376">
        <w:rPr>
          <w:rFonts w:ascii="Arial" w:hAnsi="Arial" w:cs="Arial"/>
          <w:sz w:val="22"/>
          <w:szCs w:val="22"/>
        </w:rPr>
        <w:fldChar w:fldCharType="begin">
          <w:ffData>
            <w:name w:val="Text1"/>
            <w:enabled/>
            <w:calcOnExit w:val="0"/>
            <w:textInput/>
          </w:ffData>
        </w:fldChar>
      </w:r>
      <w:r w:rsidR="006B2376">
        <w:rPr>
          <w:rFonts w:ascii="Arial" w:hAnsi="Arial" w:cs="Arial"/>
          <w:sz w:val="22"/>
          <w:szCs w:val="22"/>
        </w:rPr>
        <w:instrText xml:space="preserve"> FORMTEXT </w:instrText>
      </w:r>
      <w:r w:rsidR="006B2376">
        <w:rPr>
          <w:rFonts w:ascii="Arial" w:hAnsi="Arial" w:cs="Arial"/>
          <w:sz w:val="22"/>
          <w:szCs w:val="22"/>
        </w:rPr>
      </w:r>
      <w:r w:rsidR="006B2376">
        <w:rPr>
          <w:rFonts w:ascii="Arial" w:hAnsi="Arial" w:cs="Arial"/>
          <w:sz w:val="22"/>
          <w:szCs w:val="22"/>
        </w:rPr>
        <w:fldChar w:fldCharType="separate"/>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sz w:val="22"/>
          <w:szCs w:val="22"/>
        </w:rPr>
        <w:fldChar w:fldCharType="end"/>
      </w:r>
    </w:p>
    <w:p w14:paraId="751D44A3" w14:textId="324FF8A2" w:rsidR="00C912FC" w:rsidRPr="006C7CF9" w:rsidRDefault="00C912FC" w:rsidP="00C912FC">
      <w:pPr>
        <w:spacing w:after="0"/>
        <w:rPr>
          <w:rFonts w:ascii="Arial" w:hAnsi="Arial" w:cs="Arial"/>
          <w:sz w:val="22"/>
          <w:szCs w:val="22"/>
        </w:rPr>
      </w:pPr>
      <w:r w:rsidRPr="006C7CF9">
        <w:rPr>
          <w:rFonts w:ascii="Arial" w:hAnsi="Arial" w:cs="Arial"/>
          <w:sz w:val="22"/>
          <w:szCs w:val="22"/>
        </w:rPr>
        <w:t>Date:</w:t>
      </w:r>
      <w:r w:rsidR="006B2376" w:rsidRPr="006B2376">
        <w:rPr>
          <w:rFonts w:ascii="Arial" w:hAnsi="Arial" w:cs="Arial"/>
          <w:sz w:val="22"/>
          <w:szCs w:val="22"/>
        </w:rPr>
        <w:t xml:space="preserve"> </w:t>
      </w:r>
      <w:r w:rsidR="006B2376">
        <w:rPr>
          <w:rFonts w:ascii="Arial" w:hAnsi="Arial" w:cs="Arial"/>
          <w:sz w:val="22"/>
          <w:szCs w:val="22"/>
        </w:rPr>
        <w:fldChar w:fldCharType="begin">
          <w:ffData>
            <w:name w:val="Text1"/>
            <w:enabled/>
            <w:calcOnExit w:val="0"/>
            <w:textInput/>
          </w:ffData>
        </w:fldChar>
      </w:r>
      <w:r w:rsidR="006B2376">
        <w:rPr>
          <w:rFonts w:ascii="Arial" w:hAnsi="Arial" w:cs="Arial"/>
          <w:sz w:val="22"/>
          <w:szCs w:val="22"/>
        </w:rPr>
        <w:instrText xml:space="preserve"> FORMTEXT </w:instrText>
      </w:r>
      <w:r w:rsidR="006B2376">
        <w:rPr>
          <w:rFonts w:ascii="Arial" w:hAnsi="Arial" w:cs="Arial"/>
          <w:sz w:val="22"/>
          <w:szCs w:val="22"/>
        </w:rPr>
      </w:r>
      <w:r w:rsidR="006B2376">
        <w:rPr>
          <w:rFonts w:ascii="Arial" w:hAnsi="Arial" w:cs="Arial"/>
          <w:sz w:val="22"/>
          <w:szCs w:val="22"/>
        </w:rPr>
        <w:fldChar w:fldCharType="separate"/>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noProof/>
          <w:sz w:val="22"/>
          <w:szCs w:val="22"/>
        </w:rPr>
        <w:t> </w:t>
      </w:r>
      <w:r w:rsidR="006B2376">
        <w:rPr>
          <w:rFonts w:ascii="Arial" w:hAnsi="Arial" w:cs="Arial"/>
          <w:sz w:val="22"/>
          <w:szCs w:val="22"/>
        </w:rPr>
        <w:fldChar w:fldCharType="end"/>
      </w:r>
    </w:p>
    <w:sectPr w:rsidR="00C912FC" w:rsidRPr="006C7CF9" w:rsidSect="00A35FE1">
      <w:type w:val="continuous"/>
      <w:pgSz w:w="12240" w:h="15840"/>
      <w:pgMar w:top="1440" w:right="1440" w:bottom="810" w:left="81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864E" w14:textId="77777777" w:rsidR="00D82588" w:rsidRDefault="00D82588" w:rsidP="006C7CF9">
      <w:pPr>
        <w:spacing w:before="0" w:after="0" w:line="240" w:lineRule="auto"/>
      </w:pPr>
      <w:r>
        <w:separator/>
      </w:r>
    </w:p>
  </w:endnote>
  <w:endnote w:type="continuationSeparator" w:id="0">
    <w:p w14:paraId="56B90D52" w14:textId="77777777" w:rsidR="00D82588" w:rsidRDefault="00D82588" w:rsidP="006C7C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30928"/>
      <w:docPartObj>
        <w:docPartGallery w:val="Page Numbers (Bottom of Page)"/>
        <w:docPartUnique/>
      </w:docPartObj>
    </w:sdtPr>
    <w:sdtEndPr/>
    <w:sdtContent>
      <w:sdt>
        <w:sdtPr>
          <w:id w:val="-1705238520"/>
          <w:docPartObj>
            <w:docPartGallery w:val="Page Numbers (Top of Page)"/>
            <w:docPartUnique/>
          </w:docPartObj>
        </w:sdtPr>
        <w:sdtEndPr/>
        <w:sdtContent>
          <w:p w14:paraId="05F12629" w14:textId="74992FF3" w:rsidR="00D13902" w:rsidRDefault="00D13902">
            <w:pPr>
              <w:pStyle w:val="Footer"/>
            </w:pPr>
            <w:r w:rsidRPr="000E55E2">
              <w:rPr>
                <w:rFonts w:ascii="Arial" w:hAnsi="Arial" w:cs="Arial"/>
                <w:sz w:val="18"/>
                <w:szCs w:val="18"/>
              </w:rPr>
              <w:t xml:space="preserve">Page </w:t>
            </w:r>
            <w:r w:rsidRPr="000E55E2">
              <w:rPr>
                <w:rFonts w:ascii="Arial" w:hAnsi="Arial" w:cs="Arial"/>
                <w:b/>
                <w:bCs/>
                <w:sz w:val="22"/>
                <w:szCs w:val="22"/>
              </w:rPr>
              <w:fldChar w:fldCharType="begin"/>
            </w:r>
            <w:r w:rsidRPr="000E55E2">
              <w:rPr>
                <w:rFonts w:ascii="Arial" w:hAnsi="Arial" w:cs="Arial"/>
                <w:b/>
                <w:bCs/>
                <w:sz w:val="18"/>
                <w:szCs w:val="18"/>
              </w:rPr>
              <w:instrText xml:space="preserve"> PAGE </w:instrText>
            </w:r>
            <w:r w:rsidRPr="000E55E2">
              <w:rPr>
                <w:rFonts w:ascii="Arial" w:hAnsi="Arial" w:cs="Arial"/>
                <w:b/>
                <w:bCs/>
                <w:sz w:val="22"/>
                <w:szCs w:val="22"/>
              </w:rPr>
              <w:fldChar w:fldCharType="separate"/>
            </w:r>
            <w:r w:rsidRPr="000E55E2">
              <w:rPr>
                <w:rFonts w:ascii="Arial" w:hAnsi="Arial" w:cs="Arial"/>
                <w:b/>
                <w:bCs/>
                <w:noProof/>
                <w:sz w:val="18"/>
                <w:szCs w:val="18"/>
              </w:rPr>
              <w:t>2</w:t>
            </w:r>
            <w:r w:rsidRPr="000E55E2">
              <w:rPr>
                <w:rFonts w:ascii="Arial" w:hAnsi="Arial" w:cs="Arial"/>
                <w:b/>
                <w:bCs/>
                <w:sz w:val="22"/>
                <w:szCs w:val="22"/>
              </w:rPr>
              <w:fldChar w:fldCharType="end"/>
            </w:r>
            <w:r w:rsidRPr="000E55E2">
              <w:rPr>
                <w:rFonts w:ascii="Arial" w:hAnsi="Arial" w:cs="Arial"/>
                <w:sz w:val="18"/>
                <w:szCs w:val="18"/>
              </w:rPr>
              <w:t xml:space="preserve"> of </w:t>
            </w:r>
            <w:r w:rsidR="000E55E2" w:rsidRPr="000E55E2">
              <w:rPr>
                <w:rFonts w:ascii="Arial" w:hAnsi="Arial" w:cs="Arial"/>
                <w:b/>
                <w:bCs/>
                <w:sz w:val="22"/>
                <w:szCs w:val="22"/>
              </w:rPr>
              <w:t>4</w:t>
            </w:r>
            <w:r w:rsidR="000E55E2" w:rsidRPr="000E55E2">
              <w:rPr>
                <w:rFonts w:ascii="Arial" w:hAnsi="Arial" w:cs="Arial"/>
                <w:sz w:val="18"/>
                <w:szCs w:val="18"/>
              </w:rPr>
              <w:t xml:space="preserve"> </w:t>
            </w:r>
            <w:proofErr w:type="gramStart"/>
            <w:r w:rsidR="000E55E2" w:rsidRPr="000E55E2">
              <w:rPr>
                <w:rFonts w:ascii="Arial" w:hAnsi="Arial" w:cs="Arial"/>
                <w:b/>
                <w:bCs/>
                <w:sz w:val="22"/>
                <w:szCs w:val="22"/>
              </w:rPr>
              <w:t>REVISION</w:t>
            </w:r>
            <w:proofErr w:type="gramEnd"/>
            <w:r w:rsidR="000E55E2" w:rsidRPr="000E55E2">
              <w:rPr>
                <w:rFonts w:ascii="Arial" w:hAnsi="Arial" w:cs="Arial"/>
                <w:b/>
                <w:bCs/>
                <w:sz w:val="22"/>
                <w:szCs w:val="22"/>
              </w:rPr>
              <w:t xml:space="preserve"> (ENTER DATE)</w:t>
            </w:r>
          </w:p>
        </w:sdtContent>
      </w:sdt>
    </w:sdtContent>
  </w:sdt>
  <w:p w14:paraId="1C69447A" w14:textId="6706AB93" w:rsidR="006B2376" w:rsidRPr="00B5648F" w:rsidRDefault="006B2376">
    <w:pPr>
      <w:pStyle w:val="Footer"/>
      <w:pBdr>
        <w:top w:val="single" w:sz="4" w:space="1" w:color="D9D9D9" w:themeColor="background1" w:themeShade="D9"/>
      </w:pBdr>
      <w:rPr>
        <w:rFonts w:ascii="Arial" w:hAnsi="Arial" w:cs="Arial"/>
        <w:b/>
        <w:bCs/>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7ADD" w14:textId="77777777" w:rsidR="00D82588" w:rsidRDefault="00D82588" w:rsidP="006C7CF9">
      <w:pPr>
        <w:spacing w:before="0" w:after="0" w:line="240" w:lineRule="auto"/>
      </w:pPr>
      <w:r>
        <w:separator/>
      </w:r>
    </w:p>
  </w:footnote>
  <w:footnote w:type="continuationSeparator" w:id="0">
    <w:p w14:paraId="77E569C6" w14:textId="77777777" w:rsidR="00D82588" w:rsidRDefault="00D82588" w:rsidP="006C7C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2626" w14:textId="32712097" w:rsidR="006B2376" w:rsidRDefault="00726702">
    <w:pPr>
      <w:pStyle w:val="Header"/>
    </w:pPr>
    <w:r>
      <w:rPr>
        <w:noProof/>
      </w:rPr>
      <w:pict w14:anchorId="4F5CB3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55672" o:spid="_x0000_s1026" type="#_x0000_t136" style="position:absolute;margin-left:0;margin-top:0;width:513.2pt;height:146.6pt;rotation:315;z-index:-251655168;mso-position-horizontal:center;mso-position-horizontal-relative:margin;mso-position-vertical:center;mso-position-vertical-relative:margin" o:allowincell="f" fillcolor="#002060"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A6BB" w14:textId="3BADFE25" w:rsidR="006B2376" w:rsidRPr="006B2376" w:rsidRDefault="00726702" w:rsidP="006B2376">
    <w:pPr>
      <w:pStyle w:val="Header"/>
      <w:jc w:val="center"/>
      <w:rPr>
        <w:rFonts w:ascii="Arial" w:hAnsi="Arial" w:cs="Arial"/>
        <w:b/>
        <w:bCs/>
        <w:sz w:val="24"/>
        <w:szCs w:val="24"/>
      </w:rPr>
    </w:pPr>
    <w:r>
      <w:rPr>
        <w:noProof/>
      </w:rPr>
      <w:pict w14:anchorId="5AC82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55673" o:spid="_x0000_s1027" type="#_x0000_t136" style="position:absolute;left:0;text-align:left;margin-left:0;margin-top:0;width:513.2pt;height:146.6pt;rotation:315;z-index:-251653120;mso-position-horizontal:center;mso-position-horizontal-relative:margin;mso-position-vertical:center;mso-position-vertical-relative:margin" o:allowincell="f" fillcolor="#002060" stroked="f">
          <v:fill opacity=".5"/>
          <v:textpath style="font-family:&quot;Arial&quot;;font-size:1pt" string="SAMPLE"/>
          <w10:wrap anchorx="margin" anchory="margin"/>
        </v:shape>
      </w:pict>
    </w:r>
    <w:r w:rsidR="006B2376" w:rsidRPr="006B2376">
      <w:rPr>
        <w:rFonts w:ascii="Arial" w:hAnsi="Arial" w:cs="Arial"/>
        <w:b/>
        <w:bCs/>
        <w:sz w:val="24"/>
        <w:szCs w:val="24"/>
      </w:rPr>
      <w:t xml:space="preserve">STUDENT ENROLLMENT AGREEMENT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C585" w14:textId="2BA01146" w:rsidR="006B2376" w:rsidRDefault="00726702">
    <w:pPr>
      <w:pStyle w:val="Header"/>
    </w:pPr>
    <w:r>
      <w:rPr>
        <w:noProof/>
      </w:rPr>
      <w:pict w14:anchorId="76F4E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55671" o:spid="_x0000_s1025" type="#_x0000_t136" style="position:absolute;margin-left:0;margin-top:0;width:513.2pt;height:146.6pt;rotation:315;z-index:-251657216;mso-position-horizontal:center;mso-position-horizontal-relative:margin;mso-position-vertical:center;mso-position-vertical-relative:margin" o:allowincell="f" fillcolor="#002060"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183" w:hanging="360"/>
      </w:pPr>
      <w:rPr>
        <w:rFonts w:ascii="Wingdings" w:hAnsi="Wingdings" w:cs="Wingdings"/>
        <w:b w:val="0"/>
        <w:bCs w:val="0"/>
        <w:i w:val="0"/>
        <w:iCs w:val="0"/>
        <w:w w:val="100"/>
        <w:sz w:val="22"/>
        <w:szCs w:val="22"/>
      </w:rPr>
    </w:lvl>
    <w:lvl w:ilvl="1">
      <w:numFmt w:val="bullet"/>
      <w:lvlText w:val=""/>
      <w:lvlJc w:val="left"/>
      <w:pPr>
        <w:ind w:left="1542" w:hanging="361"/>
      </w:pPr>
      <w:rPr>
        <w:rFonts w:ascii="Symbol" w:hAnsi="Symbol" w:cs="Symbol"/>
        <w:b w:val="0"/>
        <w:bCs w:val="0"/>
        <w:i w:val="0"/>
        <w:iCs w:val="0"/>
        <w:w w:val="100"/>
        <w:sz w:val="22"/>
        <w:szCs w:val="22"/>
      </w:rPr>
    </w:lvl>
    <w:lvl w:ilvl="2">
      <w:numFmt w:val="bullet"/>
      <w:lvlText w:val="o"/>
      <w:lvlJc w:val="left"/>
      <w:pPr>
        <w:ind w:left="2262" w:hanging="361"/>
      </w:pPr>
      <w:rPr>
        <w:rFonts w:ascii="Courier New" w:hAnsi="Courier New" w:cs="Courier New"/>
        <w:b w:val="0"/>
        <w:bCs w:val="0"/>
        <w:i w:val="0"/>
        <w:iCs w:val="0"/>
        <w:w w:val="100"/>
        <w:sz w:val="22"/>
        <w:szCs w:val="22"/>
      </w:rPr>
    </w:lvl>
    <w:lvl w:ilvl="3">
      <w:numFmt w:val="bullet"/>
      <w:lvlText w:val="•"/>
      <w:lvlJc w:val="left"/>
      <w:pPr>
        <w:ind w:left="3330" w:hanging="361"/>
      </w:pPr>
    </w:lvl>
    <w:lvl w:ilvl="4">
      <w:numFmt w:val="bullet"/>
      <w:lvlText w:val="•"/>
      <w:lvlJc w:val="left"/>
      <w:pPr>
        <w:ind w:left="4400" w:hanging="361"/>
      </w:pPr>
    </w:lvl>
    <w:lvl w:ilvl="5">
      <w:numFmt w:val="bullet"/>
      <w:lvlText w:val="•"/>
      <w:lvlJc w:val="left"/>
      <w:pPr>
        <w:ind w:left="5470" w:hanging="361"/>
      </w:pPr>
    </w:lvl>
    <w:lvl w:ilvl="6">
      <w:numFmt w:val="bullet"/>
      <w:lvlText w:val="•"/>
      <w:lvlJc w:val="left"/>
      <w:pPr>
        <w:ind w:left="6540" w:hanging="361"/>
      </w:pPr>
    </w:lvl>
    <w:lvl w:ilvl="7">
      <w:numFmt w:val="bullet"/>
      <w:lvlText w:val="•"/>
      <w:lvlJc w:val="left"/>
      <w:pPr>
        <w:ind w:left="7610" w:hanging="361"/>
      </w:pPr>
    </w:lvl>
    <w:lvl w:ilvl="8">
      <w:numFmt w:val="bullet"/>
      <w:lvlText w:val="•"/>
      <w:lvlJc w:val="left"/>
      <w:pPr>
        <w:ind w:left="8680" w:hanging="361"/>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74090730">
    <w:abstractNumId w:val="1"/>
  </w:num>
  <w:num w:numId="2" w16cid:durableId="193813387">
    <w:abstractNumId w:val="1"/>
  </w:num>
  <w:num w:numId="3" w16cid:durableId="1554075271">
    <w:abstractNumId w:val="1"/>
  </w:num>
  <w:num w:numId="4" w16cid:durableId="87315469">
    <w:abstractNumId w:val="1"/>
  </w:num>
  <w:num w:numId="5" w16cid:durableId="133646345">
    <w:abstractNumId w:val="1"/>
  </w:num>
  <w:num w:numId="6" w16cid:durableId="1030449637">
    <w:abstractNumId w:val="1"/>
  </w:num>
  <w:num w:numId="7" w16cid:durableId="539628602">
    <w:abstractNumId w:val="1"/>
  </w:num>
  <w:num w:numId="8" w16cid:durableId="1779988080">
    <w:abstractNumId w:val="1"/>
  </w:num>
  <w:num w:numId="9" w16cid:durableId="262032925">
    <w:abstractNumId w:val="1"/>
  </w:num>
  <w:num w:numId="10" w16cid:durableId="1512721753">
    <w:abstractNumId w:val="1"/>
  </w:num>
  <w:num w:numId="11" w16cid:durableId="95401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FC"/>
    <w:rsid w:val="000001C2"/>
    <w:rsid w:val="00065417"/>
    <w:rsid w:val="0008777D"/>
    <w:rsid w:val="000E3967"/>
    <w:rsid w:val="000E55E2"/>
    <w:rsid w:val="000E6771"/>
    <w:rsid w:val="001674D2"/>
    <w:rsid w:val="00222B3A"/>
    <w:rsid w:val="002D4A53"/>
    <w:rsid w:val="003471D8"/>
    <w:rsid w:val="00351C47"/>
    <w:rsid w:val="003E0995"/>
    <w:rsid w:val="00400562"/>
    <w:rsid w:val="00402199"/>
    <w:rsid w:val="0042213F"/>
    <w:rsid w:val="004F7388"/>
    <w:rsid w:val="00523D4E"/>
    <w:rsid w:val="005C2431"/>
    <w:rsid w:val="006273D9"/>
    <w:rsid w:val="00640055"/>
    <w:rsid w:val="006635ED"/>
    <w:rsid w:val="006B2376"/>
    <w:rsid w:val="006C7CF9"/>
    <w:rsid w:val="00726702"/>
    <w:rsid w:val="00733D80"/>
    <w:rsid w:val="009A3EF2"/>
    <w:rsid w:val="00A35FE1"/>
    <w:rsid w:val="00A426FE"/>
    <w:rsid w:val="00A527E8"/>
    <w:rsid w:val="00B5648F"/>
    <w:rsid w:val="00B848D5"/>
    <w:rsid w:val="00C46F50"/>
    <w:rsid w:val="00C47BE2"/>
    <w:rsid w:val="00C912FC"/>
    <w:rsid w:val="00CB54CF"/>
    <w:rsid w:val="00CF4145"/>
    <w:rsid w:val="00D13902"/>
    <w:rsid w:val="00D53998"/>
    <w:rsid w:val="00D82588"/>
    <w:rsid w:val="00DE6933"/>
    <w:rsid w:val="00EE50DA"/>
    <w:rsid w:val="00EF0515"/>
    <w:rsid w:val="00F02AF8"/>
    <w:rsid w:val="00FF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F04A8"/>
  <w15:chartTrackingRefBased/>
  <w15:docId w15:val="{3814C884-6E71-4D62-B1DB-81808CBA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semiHidden="1" w:unhideWhenUsed="1"/>
    <w:lsdException w:name="header" w:semiHidden="1" w:uiPriority="99" w:unhideWhenUsed="1"/>
    <w:lsdException w:name="footer" w:semiHidden="1" w:uiPriority="99" w:unhideWhenUsed="1"/>
    <w:lsdException w:name="caption" w:semiHidden="1" w:uiPriority="35" w:unhideWhenUsed="1" w:qFormat="1"/>
    <w:lsdException w:name="annotation reference" w:semiHidden="1" w:unhideWhenUsed="1"/>
    <w:lsdException w:name="page number" w:semiHidden="1" w:unhideWhenUsed="1"/>
    <w:lsdException w:name="Title" w:uiPriority="10" w:qFormat="1"/>
    <w:lsdException w:name="Default Paragraph Font" w:semiHidden="1" w:unhideWhenUsed="1"/>
    <w:lsdException w:name="Body Text" w:semiHidden="1" w:unhideWhenUsed="1"/>
    <w:lsdException w:name="Subtitle" w:uiPriority="11" w:qFormat="1"/>
    <w:lsdException w:name="Body Text 2" w:semiHidden="1" w:unhideWhenUsed="1"/>
    <w:lsdException w:name="Body Text 3" w:semiHidden="1" w:unhideWhenUsed="1"/>
    <w:lsdException w:name="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CF9"/>
  </w:style>
  <w:style w:type="paragraph" w:styleId="Heading1">
    <w:name w:val="heading 1"/>
    <w:basedOn w:val="Normal"/>
    <w:next w:val="Normal"/>
    <w:link w:val="Heading1Char"/>
    <w:uiPriority w:val="9"/>
    <w:qFormat/>
    <w:rsid w:val="006C7CF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C7CF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C7CF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6C7CF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6C7CF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6C7CF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6C7CF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6C7CF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C7CF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3471D8"/>
    <w:rPr>
      <w:rFonts w:ascii="Times New Roman" w:hAnsi="Times New Roman"/>
      <w:b/>
      <w:sz w:val="24"/>
    </w:rPr>
  </w:style>
  <w:style w:type="character" w:customStyle="1" w:styleId="Heading1Char">
    <w:name w:val="Heading 1 Char"/>
    <w:basedOn w:val="DefaultParagraphFont"/>
    <w:link w:val="Heading1"/>
    <w:uiPriority w:val="9"/>
    <w:rsid w:val="006C7CF9"/>
    <w:rPr>
      <w:caps/>
      <w:color w:val="FFFFFF" w:themeColor="background1"/>
      <w:spacing w:val="15"/>
      <w:sz w:val="22"/>
      <w:szCs w:val="22"/>
      <w:shd w:val="clear" w:color="auto" w:fill="4472C4" w:themeFill="accent1"/>
    </w:rPr>
  </w:style>
  <w:style w:type="paragraph" w:styleId="Title">
    <w:name w:val="Title"/>
    <w:basedOn w:val="Normal"/>
    <w:next w:val="Normal"/>
    <w:link w:val="TitleChar"/>
    <w:uiPriority w:val="10"/>
    <w:qFormat/>
    <w:rsid w:val="006C7CF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C7CF9"/>
    <w:rPr>
      <w:rFonts w:asciiTheme="majorHAnsi" w:eastAsiaTheme="majorEastAsia" w:hAnsiTheme="majorHAnsi" w:cstheme="majorBidi"/>
      <w:caps/>
      <w:color w:val="4472C4" w:themeColor="accent1"/>
      <w:spacing w:val="10"/>
      <w:sz w:val="52"/>
      <w:szCs w:val="52"/>
    </w:rPr>
  </w:style>
  <w:style w:type="character" w:customStyle="1" w:styleId="Heading2Char">
    <w:name w:val="Heading 2 Char"/>
    <w:basedOn w:val="DefaultParagraphFont"/>
    <w:link w:val="Heading2"/>
    <w:uiPriority w:val="9"/>
    <w:semiHidden/>
    <w:rsid w:val="006C7CF9"/>
    <w:rPr>
      <w:caps/>
      <w:spacing w:val="15"/>
      <w:shd w:val="clear" w:color="auto" w:fill="D9E2F3" w:themeFill="accent1" w:themeFillTint="33"/>
    </w:rPr>
  </w:style>
  <w:style w:type="paragraph" w:styleId="ListParagraph">
    <w:name w:val="List Paragraph"/>
    <w:basedOn w:val="Normal"/>
    <w:uiPriority w:val="34"/>
    <w:qFormat/>
    <w:rsid w:val="00400562"/>
    <w:pPr>
      <w:ind w:left="720"/>
      <w:contextualSpacing/>
    </w:pPr>
  </w:style>
  <w:style w:type="character" w:styleId="Hyperlink">
    <w:name w:val="Hyperlink"/>
    <w:rsid w:val="00CB54CF"/>
    <w:rPr>
      <w:rFonts w:ascii="Verdana" w:hAnsi="Verdana"/>
      <w:color w:val="002060"/>
      <w:sz w:val="24"/>
      <w:u w:val="single"/>
    </w:rPr>
  </w:style>
  <w:style w:type="paragraph" w:styleId="BodyText">
    <w:name w:val="Body Text"/>
    <w:basedOn w:val="Normal"/>
    <w:link w:val="BodyTextChar"/>
    <w:autoRedefine/>
    <w:rsid w:val="00CB54CF"/>
  </w:style>
  <w:style w:type="character" w:customStyle="1" w:styleId="BodyTextChar">
    <w:name w:val="Body Text Char"/>
    <w:basedOn w:val="DefaultParagraphFont"/>
    <w:link w:val="BodyText"/>
    <w:rsid w:val="00CB54CF"/>
    <w:rPr>
      <w:rFonts w:ascii="Verdana" w:eastAsia="Times New Roman" w:hAnsi="Verdana"/>
      <w:sz w:val="24"/>
    </w:rPr>
  </w:style>
  <w:style w:type="paragraph" w:customStyle="1" w:styleId="Default">
    <w:name w:val="Default"/>
    <w:rsid w:val="00CB54CF"/>
    <w:pPr>
      <w:autoSpaceDE w:val="0"/>
      <w:autoSpaceDN w:val="0"/>
      <w:adjustRightInd w:val="0"/>
    </w:pPr>
    <w:rPr>
      <w:rFonts w:eastAsia="Times New Roman"/>
      <w:color w:val="000000"/>
    </w:rPr>
  </w:style>
  <w:style w:type="paragraph" w:styleId="CommentText">
    <w:name w:val="annotation text"/>
    <w:basedOn w:val="Normal"/>
    <w:link w:val="CommentTextChar"/>
    <w:rsid w:val="00CB54CF"/>
  </w:style>
  <w:style w:type="character" w:customStyle="1" w:styleId="CommentTextChar">
    <w:name w:val="Comment Text Char"/>
    <w:basedOn w:val="DefaultParagraphFont"/>
    <w:link w:val="CommentText"/>
    <w:rsid w:val="00CB54CF"/>
    <w:rPr>
      <w:rFonts w:ascii="Verdana" w:eastAsia="Times New Roman" w:hAnsi="Verdana"/>
    </w:rPr>
  </w:style>
  <w:style w:type="paragraph" w:styleId="Header">
    <w:name w:val="header"/>
    <w:basedOn w:val="Normal"/>
    <w:link w:val="HeaderChar"/>
    <w:uiPriority w:val="99"/>
    <w:rsid w:val="00CB54CF"/>
    <w:pPr>
      <w:tabs>
        <w:tab w:val="center" w:pos="4320"/>
        <w:tab w:val="right" w:pos="8640"/>
      </w:tabs>
    </w:pPr>
  </w:style>
  <w:style w:type="character" w:customStyle="1" w:styleId="HeaderChar">
    <w:name w:val="Header Char"/>
    <w:link w:val="Header"/>
    <w:uiPriority w:val="99"/>
    <w:rsid w:val="00CB54CF"/>
    <w:rPr>
      <w:rFonts w:ascii="Verdana" w:eastAsia="Times New Roman" w:hAnsi="Verdana"/>
      <w:sz w:val="24"/>
    </w:rPr>
  </w:style>
  <w:style w:type="paragraph" w:styleId="Footer">
    <w:name w:val="footer"/>
    <w:basedOn w:val="Normal"/>
    <w:link w:val="FooterChar"/>
    <w:uiPriority w:val="99"/>
    <w:rsid w:val="00CB54CF"/>
    <w:pPr>
      <w:tabs>
        <w:tab w:val="center" w:pos="4320"/>
        <w:tab w:val="right" w:pos="8640"/>
      </w:tabs>
    </w:pPr>
  </w:style>
  <w:style w:type="character" w:customStyle="1" w:styleId="FooterChar">
    <w:name w:val="Footer Char"/>
    <w:basedOn w:val="DefaultParagraphFont"/>
    <w:link w:val="Footer"/>
    <w:uiPriority w:val="99"/>
    <w:rsid w:val="00CB54CF"/>
    <w:rPr>
      <w:rFonts w:ascii="Verdana" w:eastAsia="Times New Roman" w:hAnsi="Verdana"/>
      <w:sz w:val="24"/>
    </w:rPr>
  </w:style>
  <w:style w:type="character" w:styleId="CommentReference">
    <w:name w:val="annotation reference"/>
    <w:rsid w:val="00CB54CF"/>
    <w:rPr>
      <w:sz w:val="16"/>
      <w:szCs w:val="16"/>
    </w:rPr>
  </w:style>
  <w:style w:type="character" w:styleId="PageNumber">
    <w:name w:val="page number"/>
    <w:basedOn w:val="DefaultParagraphFont"/>
    <w:rsid w:val="00CB54CF"/>
  </w:style>
  <w:style w:type="paragraph" w:styleId="BodyText2">
    <w:name w:val="Body Text 2"/>
    <w:basedOn w:val="Normal"/>
    <w:link w:val="BodyText2Char"/>
    <w:rsid w:val="00CB54CF"/>
    <w:rPr>
      <w:b/>
    </w:rPr>
  </w:style>
  <w:style w:type="character" w:customStyle="1" w:styleId="BodyText2Char">
    <w:name w:val="Body Text 2 Char"/>
    <w:basedOn w:val="DefaultParagraphFont"/>
    <w:link w:val="BodyText2"/>
    <w:rsid w:val="00CB54CF"/>
    <w:rPr>
      <w:rFonts w:ascii="Verdana" w:eastAsia="Times New Roman" w:hAnsi="Verdana"/>
      <w:b/>
      <w:sz w:val="24"/>
    </w:rPr>
  </w:style>
  <w:style w:type="paragraph" w:styleId="BodyText3">
    <w:name w:val="Body Text 3"/>
    <w:basedOn w:val="Normal"/>
    <w:link w:val="BodyText3Char"/>
    <w:rsid w:val="00CB54CF"/>
    <w:rPr>
      <w:color w:val="FF0000"/>
      <w:u w:val="single"/>
    </w:rPr>
  </w:style>
  <w:style w:type="character" w:customStyle="1" w:styleId="BodyText3Char">
    <w:name w:val="Body Text 3 Char"/>
    <w:basedOn w:val="DefaultParagraphFont"/>
    <w:link w:val="BodyText3"/>
    <w:rsid w:val="00CB54CF"/>
    <w:rPr>
      <w:rFonts w:ascii="Verdana" w:eastAsia="Times New Roman" w:hAnsi="Verdana"/>
      <w:color w:val="FF0000"/>
      <w:sz w:val="24"/>
      <w:u w:val="single"/>
    </w:rPr>
  </w:style>
  <w:style w:type="paragraph" w:styleId="CommentSubject">
    <w:name w:val="annotation subject"/>
    <w:basedOn w:val="CommentText"/>
    <w:next w:val="CommentText"/>
    <w:link w:val="CommentSubjectChar"/>
    <w:rsid w:val="00CB54CF"/>
    <w:rPr>
      <w:b/>
      <w:bCs/>
    </w:rPr>
  </w:style>
  <w:style w:type="character" w:customStyle="1" w:styleId="CommentSubjectChar">
    <w:name w:val="Comment Subject Char"/>
    <w:link w:val="CommentSubject"/>
    <w:rsid w:val="00CB54CF"/>
    <w:rPr>
      <w:rFonts w:ascii="Verdana" w:eastAsia="Times New Roman" w:hAnsi="Verdana"/>
      <w:b/>
      <w:bCs/>
    </w:rPr>
  </w:style>
  <w:style w:type="paragraph" w:styleId="BalloonText">
    <w:name w:val="Balloon Text"/>
    <w:basedOn w:val="Normal"/>
    <w:link w:val="BalloonTextChar"/>
    <w:semiHidden/>
    <w:rsid w:val="00CB54CF"/>
    <w:rPr>
      <w:rFonts w:ascii="Tahoma" w:hAnsi="Tahoma" w:cs="Tahoma"/>
      <w:sz w:val="16"/>
      <w:szCs w:val="16"/>
    </w:rPr>
  </w:style>
  <w:style w:type="character" w:customStyle="1" w:styleId="BalloonTextChar">
    <w:name w:val="Balloon Text Char"/>
    <w:basedOn w:val="DefaultParagraphFont"/>
    <w:link w:val="BalloonText"/>
    <w:semiHidden/>
    <w:rsid w:val="00CB54CF"/>
    <w:rPr>
      <w:rFonts w:ascii="Tahoma" w:eastAsia="Times New Roman" w:hAnsi="Tahoma" w:cs="Tahoma"/>
      <w:sz w:val="16"/>
      <w:szCs w:val="16"/>
    </w:rPr>
  </w:style>
  <w:style w:type="paragraph" w:styleId="NoSpacing">
    <w:name w:val="No Spacing"/>
    <w:link w:val="NoSpacingChar"/>
    <w:uiPriority w:val="1"/>
    <w:qFormat/>
    <w:rsid w:val="006C7CF9"/>
    <w:pPr>
      <w:spacing w:after="0" w:line="240" w:lineRule="auto"/>
    </w:pPr>
  </w:style>
  <w:style w:type="character" w:styleId="UnresolvedMention">
    <w:name w:val="Unresolved Mention"/>
    <w:uiPriority w:val="99"/>
    <w:semiHidden/>
    <w:unhideWhenUsed/>
    <w:rsid w:val="00CB54CF"/>
    <w:rPr>
      <w:color w:val="808080"/>
      <w:shd w:val="clear" w:color="auto" w:fill="E6E6E6"/>
    </w:rPr>
  </w:style>
  <w:style w:type="character" w:styleId="Emphasis">
    <w:name w:val="Emphasis"/>
    <w:uiPriority w:val="20"/>
    <w:qFormat/>
    <w:rsid w:val="006C7CF9"/>
    <w:rPr>
      <w:caps/>
      <w:color w:val="1F3763" w:themeColor="accent1" w:themeShade="7F"/>
      <w:spacing w:val="5"/>
    </w:rPr>
  </w:style>
  <w:style w:type="paragraph" w:styleId="Subtitle">
    <w:name w:val="Subtitle"/>
    <w:basedOn w:val="Normal"/>
    <w:next w:val="Normal"/>
    <w:link w:val="SubtitleChar"/>
    <w:uiPriority w:val="11"/>
    <w:qFormat/>
    <w:rsid w:val="006C7CF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C7CF9"/>
    <w:rPr>
      <w:caps/>
      <w:color w:val="595959" w:themeColor="text1" w:themeTint="A6"/>
      <w:spacing w:val="10"/>
      <w:sz w:val="21"/>
      <w:szCs w:val="21"/>
    </w:rPr>
  </w:style>
  <w:style w:type="character" w:customStyle="1" w:styleId="Heading3Char">
    <w:name w:val="Heading 3 Char"/>
    <w:basedOn w:val="DefaultParagraphFont"/>
    <w:link w:val="Heading3"/>
    <w:uiPriority w:val="9"/>
    <w:semiHidden/>
    <w:rsid w:val="006C7CF9"/>
    <w:rPr>
      <w:caps/>
      <w:color w:val="1F3763" w:themeColor="accent1" w:themeShade="7F"/>
      <w:spacing w:val="15"/>
    </w:rPr>
  </w:style>
  <w:style w:type="character" w:customStyle="1" w:styleId="Heading4Char">
    <w:name w:val="Heading 4 Char"/>
    <w:basedOn w:val="DefaultParagraphFont"/>
    <w:link w:val="Heading4"/>
    <w:uiPriority w:val="9"/>
    <w:semiHidden/>
    <w:rsid w:val="006C7CF9"/>
    <w:rPr>
      <w:caps/>
      <w:color w:val="2F5496" w:themeColor="accent1" w:themeShade="BF"/>
      <w:spacing w:val="10"/>
    </w:rPr>
  </w:style>
  <w:style w:type="character" w:customStyle="1" w:styleId="Heading5Char">
    <w:name w:val="Heading 5 Char"/>
    <w:basedOn w:val="DefaultParagraphFont"/>
    <w:link w:val="Heading5"/>
    <w:uiPriority w:val="9"/>
    <w:semiHidden/>
    <w:rsid w:val="006C7CF9"/>
    <w:rPr>
      <w:caps/>
      <w:color w:val="2F5496" w:themeColor="accent1" w:themeShade="BF"/>
      <w:spacing w:val="10"/>
    </w:rPr>
  </w:style>
  <w:style w:type="character" w:customStyle="1" w:styleId="Heading6Char">
    <w:name w:val="Heading 6 Char"/>
    <w:basedOn w:val="DefaultParagraphFont"/>
    <w:link w:val="Heading6"/>
    <w:uiPriority w:val="9"/>
    <w:semiHidden/>
    <w:rsid w:val="006C7CF9"/>
    <w:rPr>
      <w:caps/>
      <w:color w:val="2F5496" w:themeColor="accent1" w:themeShade="BF"/>
      <w:spacing w:val="10"/>
    </w:rPr>
  </w:style>
  <w:style w:type="character" w:customStyle="1" w:styleId="Heading7Char">
    <w:name w:val="Heading 7 Char"/>
    <w:basedOn w:val="DefaultParagraphFont"/>
    <w:link w:val="Heading7"/>
    <w:uiPriority w:val="9"/>
    <w:semiHidden/>
    <w:rsid w:val="006C7CF9"/>
    <w:rPr>
      <w:caps/>
      <w:color w:val="2F5496" w:themeColor="accent1" w:themeShade="BF"/>
      <w:spacing w:val="10"/>
    </w:rPr>
  </w:style>
  <w:style w:type="character" w:customStyle="1" w:styleId="Heading8Char">
    <w:name w:val="Heading 8 Char"/>
    <w:basedOn w:val="DefaultParagraphFont"/>
    <w:link w:val="Heading8"/>
    <w:uiPriority w:val="9"/>
    <w:semiHidden/>
    <w:rsid w:val="006C7CF9"/>
    <w:rPr>
      <w:caps/>
      <w:spacing w:val="10"/>
      <w:sz w:val="18"/>
      <w:szCs w:val="18"/>
    </w:rPr>
  </w:style>
  <w:style w:type="character" w:customStyle="1" w:styleId="Heading9Char">
    <w:name w:val="Heading 9 Char"/>
    <w:basedOn w:val="DefaultParagraphFont"/>
    <w:link w:val="Heading9"/>
    <w:uiPriority w:val="9"/>
    <w:semiHidden/>
    <w:rsid w:val="006C7CF9"/>
    <w:rPr>
      <w:i/>
      <w:iCs/>
      <w:caps/>
      <w:spacing w:val="10"/>
      <w:sz w:val="18"/>
      <w:szCs w:val="18"/>
    </w:rPr>
  </w:style>
  <w:style w:type="paragraph" w:styleId="Caption">
    <w:name w:val="caption"/>
    <w:basedOn w:val="Normal"/>
    <w:next w:val="Normal"/>
    <w:uiPriority w:val="35"/>
    <w:semiHidden/>
    <w:unhideWhenUsed/>
    <w:qFormat/>
    <w:rsid w:val="006C7CF9"/>
    <w:rPr>
      <w:b/>
      <w:bCs/>
      <w:color w:val="2F5496" w:themeColor="accent1" w:themeShade="BF"/>
      <w:sz w:val="16"/>
      <w:szCs w:val="16"/>
    </w:rPr>
  </w:style>
  <w:style w:type="character" w:styleId="Strong">
    <w:name w:val="Strong"/>
    <w:uiPriority w:val="22"/>
    <w:qFormat/>
    <w:rsid w:val="006C7CF9"/>
    <w:rPr>
      <w:b/>
      <w:bCs/>
    </w:rPr>
  </w:style>
  <w:style w:type="paragraph" w:styleId="Quote">
    <w:name w:val="Quote"/>
    <w:basedOn w:val="Normal"/>
    <w:next w:val="Normal"/>
    <w:link w:val="QuoteChar"/>
    <w:uiPriority w:val="29"/>
    <w:qFormat/>
    <w:rsid w:val="006C7CF9"/>
    <w:rPr>
      <w:i/>
      <w:iCs/>
      <w:sz w:val="24"/>
      <w:szCs w:val="24"/>
    </w:rPr>
  </w:style>
  <w:style w:type="character" w:customStyle="1" w:styleId="QuoteChar">
    <w:name w:val="Quote Char"/>
    <w:basedOn w:val="DefaultParagraphFont"/>
    <w:link w:val="Quote"/>
    <w:uiPriority w:val="29"/>
    <w:rsid w:val="006C7CF9"/>
    <w:rPr>
      <w:i/>
      <w:iCs/>
      <w:sz w:val="24"/>
      <w:szCs w:val="24"/>
    </w:rPr>
  </w:style>
  <w:style w:type="paragraph" w:styleId="IntenseQuote">
    <w:name w:val="Intense Quote"/>
    <w:basedOn w:val="Normal"/>
    <w:next w:val="Normal"/>
    <w:link w:val="IntenseQuoteChar"/>
    <w:uiPriority w:val="30"/>
    <w:qFormat/>
    <w:rsid w:val="006C7CF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6C7CF9"/>
    <w:rPr>
      <w:color w:val="4472C4" w:themeColor="accent1"/>
      <w:sz w:val="24"/>
      <w:szCs w:val="24"/>
    </w:rPr>
  </w:style>
  <w:style w:type="character" w:styleId="SubtleEmphasis">
    <w:name w:val="Subtle Emphasis"/>
    <w:uiPriority w:val="19"/>
    <w:qFormat/>
    <w:rsid w:val="006C7CF9"/>
    <w:rPr>
      <w:i/>
      <w:iCs/>
      <w:color w:val="1F3763" w:themeColor="accent1" w:themeShade="7F"/>
    </w:rPr>
  </w:style>
  <w:style w:type="character" w:styleId="IntenseEmphasis">
    <w:name w:val="Intense Emphasis"/>
    <w:uiPriority w:val="21"/>
    <w:qFormat/>
    <w:rsid w:val="006C7CF9"/>
    <w:rPr>
      <w:b/>
      <w:bCs/>
      <w:caps/>
      <w:color w:val="1F3763" w:themeColor="accent1" w:themeShade="7F"/>
      <w:spacing w:val="10"/>
    </w:rPr>
  </w:style>
  <w:style w:type="character" w:styleId="SubtleReference">
    <w:name w:val="Subtle Reference"/>
    <w:uiPriority w:val="31"/>
    <w:qFormat/>
    <w:rsid w:val="006C7CF9"/>
    <w:rPr>
      <w:b/>
      <w:bCs/>
      <w:color w:val="4472C4" w:themeColor="accent1"/>
    </w:rPr>
  </w:style>
  <w:style w:type="character" w:styleId="IntenseReference">
    <w:name w:val="Intense Reference"/>
    <w:uiPriority w:val="32"/>
    <w:qFormat/>
    <w:rsid w:val="006C7CF9"/>
    <w:rPr>
      <w:b/>
      <w:bCs/>
      <w:i/>
      <w:iCs/>
      <w:caps/>
      <w:color w:val="4472C4" w:themeColor="accent1"/>
    </w:rPr>
  </w:style>
  <w:style w:type="character" w:styleId="BookTitle">
    <w:name w:val="Book Title"/>
    <w:uiPriority w:val="33"/>
    <w:qFormat/>
    <w:rsid w:val="006C7CF9"/>
    <w:rPr>
      <w:b/>
      <w:bCs/>
      <w:i/>
      <w:iCs/>
      <w:spacing w:val="0"/>
    </w:rPr>
  </w:style>
  <w:style w:type="paragraph" w:styleId="TOCHeading">
    <w:name w:val="TOC Heading"/>
    <w:basedOn w:val="Heading1"/>
    <w:next w:val="Normal"/>
    <w:uiPriority w:val="39"/>
    <w:semiHidden/>
    <w:unhideWhenUsed/>
    <w:qFormat/>
    <w:rsid w:val="006C7CF9"/>
    <w:pPr>
      <w:outlineLvl w:val="9"/>
    </w:pPr>
  </w:style>
  <w:style w:type="character" w:customStyle="1" w:styleId="NoSpacingChar">
    <w:name w:val="No Spacing Char"/>
    <w:basedOn w:val="DefaultParagraphFont"/>
    <w:link w:val="NoSpacing"/>
    <w:uiPriority w:val="1"/>
    <w:rsid w:val="00CF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partners/career-schools-colleges-forms-publication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DD05CF28A7E64EB51AAC3340977F7B" ma:contentTypeVersion="20" ma:contentTypeDescription="Create a new document." ma:contentTypeScope="" ma:versionID="6cdb9c7254597baf4bdb7820bcbd4bc0">
  <xsd:schema xmlns:xsd="http://www.w3.org/2001/XMLSchema" xmlns:xs="http://www.w3.org/2001/XMLSchema" xmlns:p="http://schemas.microsoft.com/office/2006/metadata/properties" xmlns:ns2="35625ac7-1bfd-4a7f-9a7f-d13086bfa749" xmlns:ns3="2c0d0646-6ca2-4a42-b6de-2c51acdc2795" xmlns:ns4="baf464a5-443c-4111-9af5-10917cd50cf0" targetNamespace="http://schemas.microsoft.com/office/2006/metadata/properties" ma:root="true" ma:fieldsID="f3fa7ec3a2194be8a20e7637ab12ac79" ns2:_="" ns3:_="" ns4:_="">
    <xsd:import namespace="35625ac7-1bfd-4a7f-9a7f-d13086bfa749"/>
    <xsd:import namespace="2c0d0646-6ca2-4a42-b6de-2c51acdc2795"/>
    <xsd:import namespace="baf464a5-443c-4111-9af5-10917cd50c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0d0646-6ca2-4a42-b6de-2c51acdc27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625ac7-1bfd-4a7f-9a7f-d13086bfa749">
      <UserInfo>
        <DisplayName>Career Schools</DisplayName>
        <AccountId>9900</AccountId>
        <AccountType/>
      </UserInfo>
      <UserInfo>
        <DisplayName>George,Milan D</DisplayName>
        <AccountId>2398</AccountId>
        <AccountType/>
      </UserInfo>
    </SharedWithUsers>
    <TaxCatchAll xmlns="baf464a5-443c-4111-9af5-10917cd50cf0" xsi:nil="true"/>
    <lcf76f155ced4ddcb4097134ff3c332f xmlns="2c0d0646-6ca2-4a42-b6de-2c51acdc27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F5EE-EF60-4AF7-BA10-84E5F4155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25ac7-1bfd-4a7f-9a7f-d13086bfa749"/>
    <ds:schemaRef ds:uri="2c0d0646-6ca2-4a42-b6de-2c51acdc2795"/>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51420-2299-492F-9812-F8D6A13F06FD}">
  <ds:schemaRefs>
    <ds:schemaRef ds:uri="http://schemas.microsoft.com/sharepoint/v3/contenttype/forms"/>
  </ds:schemaRefs>
</ds:datastoreItem>
</file>

<file path=customXml/itemProps3.xml><?xml version="1.0" encoding="utf-8"?>
<ds:datastoreItem xmlns:ds="http://schemas.openxmlformats.org/officeDocument/2006/customXml" ds:itemID="{FA338356-28E3-415E-ACEF-CE99D6B8BFC0}">
  <ds:schemaRefs>
    <ds:schemaRef ds:uri="http://schemas.microsoft.com/office/2006/metadata/properties"/>
    <ds:schemaRef ds:uri="http://schemas.microsoft.com/office/infopath/2007/PartnerControls"/>
    <ds:schemaRef ds:uri="35625ac7-1bfd-4a7f-9a7f-d13086bfa749"/>
    <ds:schemaRef ds:uri="baf464a5-443c-4111-9af5-10917cd50cf0"/>
    <ds:schemaRef ds:uri="2c0d0646-6ca2-4a42-b6de-2c51acdc2795"/>
  </ds:schemaRefs>
</ds:datastoreItem>
</file>

<file path=customXml/itemProps4.xml><?xml version="1.0" encoding="utf-8"?>
<ds:datastoreItem xmlns:ds="http://schemas.openxmlformats.org/officeDocument/2006/customXml" ds:itemID="{407E5089-F495-4CB3-8DD4-9A640869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SAMPLE ENROLLMENT AGREEMENT</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ENROLLMENT AGREEMENT</dc:title>
  <dc:subject/>
  <dc:creator>Lee,Shamona</dc:creator>
  <cp:keywords>ENROLLMENT AGREEMENT SAMPLE</cp:keywords>
  <dc:description>REVISED 11-22</dc:description>
  <cp:lastModifiedBy>Robinson,Bryce R</cp:lastModifiedBy>
  <cp:revision>2</cp:revision>
  <dcterms:created xsi:type="dcterms:W3CDTF">2023-08-21T18:41:00Z</dcterms:created>
  <dcterms:modified xsi:type="dcterms:W3CDTF">2023-08-21T18:41:00Z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640af7c1-ff76-462b-94b5-74ec6ba9fd52</vt:lpwstr>
  </property>
  <property fmtid="{D5CDD505-2E9C-101B-9397-08002B2CF9AE}" pid="3" name="MediaServiceImageTags">
    <vt:lpwstr/>
  </property>
  <property fmtid="{D5CDD505-2E9C-101B-9397-08002B2CF9AE}" pid="4" name="ContentTypeId">
    <vt:lpwstr>0x01010066DD05CF28A7E64EB51AAC3340977F7B</vt:lpwstr>
  </property>
</Properties>
</file>